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57F4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реестров счетов-фактур, выставленных продавцами, имеющими свидетельство на производство прямогонного бензина</w:t>
      </w:r>
    </w:p>
    <w:p w:rsidR="00000000" w:rsidRDefault="00C457F4">
      <w:pPr>
        <w:pStyle w:val="right"/>
      </w:pPr>
      <w:r>
        <w:t xml:space="preserve">Приложение N 2 </w:t>
      </w:r>
      <w:r>
        <w:br/>
        <w:t xml:space="preserve">к Порядку представления </w:t>
      </w:r>
      <w:r>
        <w:br/>
        <w:t xml:space="preserve">реестров счетов-фактур </w:t>
      </w:r>
      <w:r>
        <w:br/>
      </w:r>
      <w:r>
        <w:t xml:space="preserve">и проставления налоговыми органами </w:t>
      </w:r>
      <w:r>
        <w:br/>
        <w:t xml:space="preserve">отметок на реестрах счетов-фактур, </w:t>
      </w:r>
      <w:r>
        <w:br/>
        <w:t xml:space="preserve">представляемых налогоплательщиками </w:t>
      </w:r>
      <w:r>
        <w:br/>
        <w:t xml:space="preserve">акцизов, утвержденному Приказом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>от 03.10.2006 N 123н</w:t>
      </w:r>
    </w:p>
    <w:p w:rsidR="00000000" w:rsidRDefault="00C457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57F4">
      <w:pPr>
        <w:pStyle w:val="HTML"/>
      </w:pPr>
      <w:r>
        <w:t xml:space="preserve">                              ЖУРНАЛ</w:t>
      </w:r>
    </w:p>
    <w:p w:rsidR="00000000" w:rsidRDefault="00C457F4">
      <w:pPr>
        <w:pStyle w:val="HTML"/>
      </w:pPr>
      <w:r>
        <w:t>регистрации</w:t>
      </w:r>
      <w:r>
        <w:t xml:space="preserve"> реестров счетов-фактур,</w:t>
      </w:r>
    </w:p>
    <w:p w:rsidR="00000000" w:rsidRDefault="00C457F4">
      <w:pPr>
        <w:pStyle w:val="HTML"/>
      </w:pPr>
      <w:r>
        <w:t>выставленных продавцами, имеющими свидетельство</w:t>
      </w:r>
    </w:p>
    <w:p w:rsidR="00000000" w:rsidRDefault="00C457F4">
      <w:pPr>
        <w:pStyle w:val="HTML"/>
      </w:pPr>
      <w:r>
        <w:t>на производство прямогонного бензина</w:t>
      </w:r>
    </w:p>
    <w:p w:rsidR="00000000" w:rsidRDefault="00C457F4">
      <w:pPr>
        <w:pStyle w:val="HTML"/>
      </w:pPr>
    </w:p>
    <w:p w:rsidR="00000000" w:rsidRDefault="00C457F4">
      <w:pPr>
        <w:pStyle w:val="HTML"/>
      </w:pPr>
      <w:r>
        <w:t>______________________________________________________</w:t>
      </w:r>
    </w:p>
    <w:p w:rsidR="00000000" w:rsidRDefault="00C457F4">
      <w:pPr>
        <w:pStyle w:val="HTML"/>
      </w:pPr>
      <w:r>
        <w:t>(наименование и код налогового органа, осуществившего</w:t>
      </w:r>
    </w:p>
    <w:p w:rsidR="00000000" w:rsidRDefault="00C457F4">
      <w:pPr>
        <w:pStyle w:val="HTML"/>
      </w:pPr>
      <w:r>
        <w:t>регистрацию документов)</w:t>
      </w:r>
    </w:p>
    <w:p w:rsidR="00000000" w:rsidRDefault="00C457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57F4">
      <w:pPr>
        <w:pStyle w:val="3"/>
        <w:rPr>
          <w:rFonts w:eastAsia="Times New Roman"/>
        </w:rPr>
      </w:pPr>
      <w:r>
        <w:rPr>
          <w:rFonts w:eastAsia="Times New Roman"/>
        </w:rPr>
        <w:t xml:space="preserve">N N Полное </w:t>
      </w:r>
      <w:r>
        <w:rPr>
          <w:rFonts w:eastAsia="Times New Roman"/>
        </w:rPr>
        <w:t xml:space="preserve">наименование налогоплательщика ИНН/КПП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N реестра счетов-фактур Дата регистрации в налоговом органе Ф.И.О. должностного лица налогового органа, осуществившего регистрацию Дата возврата реестров счетов-фактур Ф.И.О. лица, получившего реестр счетов-фактур (</w:t>
      </w:r>
      <w:r>
        <w:rPr>
          <w:rFonts w:eastAsia="Times New Roman"/>
        </w:rPr>
        <w:t>номер доверенности) с отметкой без отметки 1 2 3 4 5 6 7 8</w:t>
      </w:r>
    </w:p>
    <w:p w:rsidR="00000000" w:rsidRDefault="00C457F4">
      <w:pPr>
        <w:pStyle w:val="sel"/>
        <w:divId w:val="1795900644"/>
      </w:pPr>
      <w:r>
        <w:t>1 При наличии.</w:t>
      </w:r>
    </w:p>
    <w:p w:rsidR="00000000" w:rsidRDefault="00C457F4">
      <w:pPr>
        <w:pStyle w:val="right"/>
      </w:pPr>
      <w:r>
        <w:t>Источник - Приказ Минфина России от 03.10.2006 № 123н</w:t>
      </w:r>
    </w:p>
    <w:p w:rsidR="00000000" w:rsidRDefault="00C457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https://порядокправа.рф/obrazecy/zhurnal_registracii_reestrov_schetov_faktur_vystavlennyx_prodavcami_imeyushhimi_svidete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lstvo_na_proizv.htm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F4"/>
    <w:rsid w:val="00C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B53CA1-EFAB-42ED-A966-FB19D68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reestrov_schetov_faktur_vystavlennyx_prodavcami_imeyushhimi_svidetelstvo_na_proiz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реестров счетов-фактур, выставленных продавцами, имеющими свидетельство на производство прямогонного бензина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2022-08-27T02:55:00Z</dcterms:created>
  <dcterms:modified xsi:type="dcterms:W3CDTF">2022-08-27T02:55:00Z</dcterms:modified>
</cp:coreProperties>
</file>