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5419">
      <w:pPr>
        <w:pStyle w:val="1"/>
        <w:rPr>
          <w:rFonts w:eastAsia="Times New Roman"/>
        </w:rPr>
      </w:pPr>
      <w:r>
        <w:rPr>
          <w:rFonts w:eastAsia="Times New Roman"/>
        </w:rPr>
        <w:t>Жалоба на действия судебного пристава-исполнителя в порядке ст. 121 Федерального закона "Об исполнительном производстве" (образец заполнения)</w:t>
      </w:r>
    </w:p>
    <w:p w:rsidR="00000000" w:rsidRDefault="00B15419">
      <w:pPr>
        <w:pStyle w:val="HTML"/>
      </w:pPr>
      <w:r>
        <w:t xml:space="preserve">                       В Арбитражный суд Приморского края</w:t>
      </w:r>
    </w:p>
    <w:p w:rsidR="00000000" w:rsidRDefault="00B15419">
      <w:pPr>
        <w:pStyle w:val="HTML"/>
      </w:pPr>
      <w:r>
        <w:t>690600, г. Владивосток, ГСП, ул. Светланская, д. 54</w:t>
      </w:r>
    </w:p>
    <w:p w:rsidR="00000000" w:rsidRDefault="00B15419">
      <w:pPr>
        <w:pStyle w:val="HTML"/>
      </w:pPr>
      <w:r>
        <w:t>Заявитель: Российско-Американское совместное</w:t>
      </w:r>
    </w:p>
    <w:p w:rsidR="00000000" w:rsidRDefault="00B15419">
      <w:pPr>
        <w:pStyle w:val="HTML"/>
      </w:pPr>
      <w:r>
        <w:t>предприятие "Общество с ограниченной</w:t>
      </w:r>
    </w:p>
    <w:p w:rsidR="00000000" w:rsidRDefault="00B15419">
      <w:pPr>
        <w:pStyle w:val="HTML"/>
      </w:pPr>
      <w:r>
        <w:t>ответственностью "Дальвемо"</w:t>
      </w:r>
    </w:p>
    <w:p w:rsidR="00000000" w:rsidRDefault="00B15419">
      <w:pPr>
        <w:pStyle w:val="HTML"/>
      </w:pPr>
      <w:r>
        <w:t>г. Владивосток, ул. Станюковича, д. 1</w:t>
      </w:r>
    </w:p>
    <w:p w:rsidR="00000000" w:rsidRDefault="00B15419">
      <w:pPr>
        <w:pStyle w:val="HTML"/>
      </w:pPr>
      <w:r>
        <w:t>Лицо, чьи действия обжалуются:</w:t>
      </w:r>
    </w:p>
    <w:p w:rsidR="00000000" w:rsidRDefault="00B15419">
      <w:pPr>
        <w:pStyle w:val="HTML"/>
      </w:pPr>
      <w:r>
        <w:t>Судебный пристав-исполнит</w:t>
      </w:r>
      <w:r>
        <w:t>ель ПСП</w:t>
      </w:r>
    </w:p>
    <w:p w:rsidR="00000000" w:rsidRDefault="00B15419">
      <w:pPr>
        <w:pStyle w:val="HTML"/>
      </w:pPr>
      <w:r>
        <w:t>Фрунзенского района г. Владивостока</w:t>
      </w:r>
    </w:p>
    <w:p w:rsidR="00000000" w:rsidRDefault="00B15419">
      <w:pPr>
        <w:pStyle w:val="HTML"/>
      </w:pPr>
      <w:r>
        <w:t>Наливайко Вера Михайловна</w:t>
      </w:r>
    </w:p>
    <w:p w:rsidR="00000000" w:rsidRDefault="00B15419">
      <w:pPr>
        <w:pStyle w:val="HTML"/>
      </w:pPr>
      <w:r>
        <w:t>690600, г. Владивосток, ул. Светланская, д. 14</w:t>
      </w:r>
    </w:p>
    <w:p w:rsidR="00000000" w:rsidRDefault="00B15419">
      <w:pPr>
        <w:pStyle w:val="HTML"/>
      </w:pPr>
      <w:r>
        <w:t>Специализированная организация-продавец:</w:t>
      </w:r>
    </w:p>
    <w:p w:rsidR="00000000" w:rsidRDefault="00B15419">
      <w:pPr>
        <w:pStyle w:val="HTML"/>
      </w:pPr>
      <w:r>
        <w:t>Фонд имущества Приморского края</w:t>
      </w:r>
    </w:p>
    <w:p w:rsidR="00000000" w:rsidRDefault="00B15419">
      <w:pPr>
        <w:pStyle w:val="HTML"/>
      </w:pPr>
      <w:r>
        <w:t>г. Владивосток, ул. Алеутская, д. 45-а, офис 813</w:t>
      </w:r>
    </w:p>
    <w:p w:rsidR="00000000" w:rsidRDefault="00B15419">
      <w:pPr>
        <w:pStyle w:val="HTML"/>
      </w:pPr>
      <w:r>
        <w:t>Оценщик:</w:t>
      </w:r>
    </w:p>
    <w:p w:rsidR="00000000" w:rsidRDefault="00B15419">
      <w:pPr>
        <w:pStyle w:val="HTML"/>
      </w:pPr>
      <w:r>
        <w:t>Общество</w:t>
      </w:r>
      <w:r>
        <w:t xml:space="preserve"> с ограниченной ответственностью</w:t>
      </w:r>
    </w:p>
    <w:p w:rsidR="00000000" w:rsidRDefault="00B15419">
      <w:pPr>
        <w:pStyle w:val="HTML"/>
      </w:pPr>
      <w:r>
        <w:t>"Дальневосточный аудиторский центр"</w:t>
      </w:r>
    </w:p>
    <w:p w:rsidR="00000000" w:rsidRDefault="00B15419">
      <w:pPr>
        <w:pStyle w:val="HTML"/>
      </w:pPr>
      <w:r>
        <w:t>690039, г. Владивосток, просп. "100 лет</w:t>
      </w:r>
    </w:p>
    <w:p w:rsidR="00000000" w:rsidRDefault="00B15419">
      <w:pPr>
        <w:pStyle w:val="HTML"/>
      </w:pPr>
      <w:r>
        <w:t>Владивостоку", 103, офис 321</w:t>
      </w:r>
    </w:p>
    <w:p w:rsidR="00000000" w:rsidRDefault="00B15419">
      <w:pPr>
        <w:pStyle w:val="HTML"/>
      </w:pPr>
      <w:r>
        <w:t>Заинтересованные лица.</w:t>
      </w:r>
    </w:p>
    <w:p w:rsidR="00000000" w:rsidRDefault="00B15419">
      <w:pPr>
        <w:pStyle w:val="HTML"/>
      </w:pPr>
      <w:r>
        <w:t>Лицо, уполномоченное производить реализацию</w:t>
      </w:r>
    </w:p>
    <w:p w:rsidR="00000000" w:rsidRDefault="00B15419">
      <w:pPr>
        <w:pStyle w:val="HTML"/>
      </w:pPr>
      <w:r>
        <w:t>арестованного имущества:</w:t>
      </w:r>
    </w:p>
    <w:p w:rsidR="00000000" w:rsidRDefault="00B15419">
      <w:pPr>
        <w:pStyle w:val="HTML"/>
      </w:pPr>
      <w:r>
        <w:t>ООО "Долговой центр"</w:t>
      </w:r>
    </w:p>
    <w:p w:rsidR="00000000" w:rsidRDefault="00B15419">
      <w:pPr>
        <w:pStyle w:val="HTML"/>
      </w:pPr>
      <w:r>
        <w:t>12983</w:t>
      </w:r>
      <w:r>
        <w:t>2, г. Москва, ул. Гиляровского, д. 31, корп. 1</w:t>
      </w:r>
    </w:p>
    <w:p w:rsidR="00000000" w:rsidRDefault="00B15419">
      <w:pPr>
        <w:pStyle w:val="HTML"/>
      </w:pPr>
      <w:r>
        <w:t>Взыскатель:</w:t>
      </w:r>
    </w:p>
    <w:p w:rsidR="00000000" w:rsidRDefault="00B15419">
      <w:pPr>
        <w:pStyle w:val="HTML"/>
      </w:pPr>
      <w:r>
        <w:t>Акционерный коммерческий Сберегательный</w:t>
      </w:r>
    </w:p>
    <w:p w:rsidR="00000000" w:rsidRDefault="00B15419">
      <w:pPr>
        <w:pStyle w:val="HTML"/>
      </w:pPr>
      <w:r>
        <w:t>банк Российской Федерации в лице</w:t>
      </w:r>
    </w:p>
    <w:p w:rsidR="00000000" w:rsidRDefault="00B15419">
      <w:pPr>
        <w:pStyle w:val="HTML"/>
      </w:pPr>
      <w:r>
        <w:t>Приморского банка</w:t>
      </w:r>
    </w:p>
    <w:p w:rsidR="00000000" w:rsidRDefault="00B15419">
      <w:pPr>
        <w:pStyle w:val="HTML"/>
      </w:pPr>
      <w:r>
        <w:t>690600, г. Владивосток, ул. Семеновская, д. 22</w:t>
      </w:r>
    </w:p>
    <w:p w:rsidR="00000000" w:rsidRDefault="00B154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419">
      <w:pPr>
        <w:pStyle w:val="3"/>
        <w:rPr>
          <w:rFonts w:eastAsia="Times New Roman"/>
        </w:rPr>
      </w:pPr>
      <w:r>
        <w:rPr>
          <w:rFonts w:eastAsia="Times New Roman"/>
        </w:rPr>
        <w:t xml:space="preserve">ЖАЛОБА на действия судебного </w:t>
      </w:r>
      <w:r>
        <w:rPr>
          <w:rFonts w:eastAsia="Times New Roman"/>
        </w:rPr>
        <w:t>пристава-исполнителя в порядке ст. 121 Федерального закона "Об исполнительном производстве"</w:t>
      </w:r>
    </w:p>
    <w:p w:rsidR="00000000" w:rsidRDefault="00B15419">
      <w:pPr>
        <w:pStyle w:val="just"/>
      </w:pPr>
      <w:r>
        <w:t>31 июля 2009 г. судебным приставом-исполнителем Наливайко В.М. был наложен арест на недвижимость, принадлежащую Российско-Американскому совместному предприятию "Дал</w:t>
      </w:r>
      <w:r>
        <w:t>ьвемо" с целью последующей реализации в порядке исполнительного производства N 18987С.</w:t>
      </w:r>
    </w:p>
    <w:p w:rsidR="00000000" w:rsidRDefault="00B15419">
      <w:pPr>
        <w:pStyle w:val="just"/>
      </w:pPr>
      <w:r>
        <w:t>Объекты были переданы на реализацию в ООО "Долговой центр" постановлением судебного пристава-исполнителя Чеботаревой О.Г. от 18 и 25 августа 2000 г.</w:t>
      </w:r>
    </w:p>
    <w:p w:rsidR="00000000" w:rsidRDefault="00B15419">
      <w:pPr>
        <w:pStyle w:val="just"/>
      </w:pPr>
      <w:r>
        <w:t>9 сентября 2009 г. в</w:t>
      </w:r>
      <w:r>
        <w:t xml:space="preserve"> "Российской газете" было дано объявление о торгах, которые были назначены на 9 октября 2009 г.</w:t>
      </w:r>
    </w:p>
    <w:p w:rsidR="00000000" w:rsidRDefault="00B15419">
      <w:pPr>
        <w:pStyle w:val="just"/>
      </w:pPr>
      <w:r>
        <w:lastRenderedPageBreak/>
        <w:t>20 октября 2009 г. судебный пристав-исполнитель выносит постановление о снижении стоимости арестованного имущества в связи с тем, что торги, назначенные на 9 ок</w:t>
      </w:r>
      <w:r>
        <w:t>тября 2009 г., не состоялись. С данным постановлением наша организация не была ознакомлена.</w:t>
      </w:r>
    </w:p>
    <w:p w:rsidR="00000000" w:rsidRDefault="00B15419">
      <w:pPr>
        <w:pStyle w:val="just"/>
      </w:pPr>
      <w:r>
        <w:t>Считаем данное постановление незаконным и подлежащим отмене по следующим основаниям.</w:t>
      </w:r>
    </w:p>
    <w:p w:rsidR="00000000" w:rsidRDefault="00B15419">
      <w:pPr>
        <w:pStyle w:val="just"/>
      </w:pPr>
      <w:r>
        <w:t>Уценка произведена по результатам несостоявшихся торгов, которые проведены с на</w:t>
      </w:r>
      <w:r>
        <w:t>рушением требований к их проведению, установленных ст. ст. 447 - 449, 554 ГК РФ.</w:t>
      </w:r>
    </w:p>
    <w:p w:rsidR="00000000" w:rsidRDefault="00B15419">
      <w:pPr>
        <w:pStyle w:val="just"/>
      </w:pPr>
      <w:r>
        <w:t>На реализацию передано имущество, арест на которое наложен с нарушением требований ст. ст. 80, 84 Федерального закона "Об исполнительном производстве" и ст. ст. 349, 350, 554,</w:t>
      </w:r>
      <w:r>
        <w:t xml:space="preserve"> 555 ГК РФ.</w:t>
      </w:r>
    </w:p>
    <w:p w:rsidR="00000000" w:rsidRDefault="00B15419">
      <w:pPr>
        <w:pStyle w:val="just"/>
      </w:pPr>
      <w:r>
        <w:t>Снижение стоимости имущества произведено исходя из оценки, которая проведена с нарушением требований ст. 85 Федерального закона "Об исполнительном производстве", Постановления Правительства РФ от 23 апреля 1999 г. N 459. Так, судебным приставом</w:t>
      </w:r>
      <w:r>
        <w:t>-исполнителем не выносилось постановление о поручении оценки Дальневосточному аудиторскому центру, специалист об ответственности не предупреждался. В материалах исполнительного производства отсутствуют договор на проведение оценки между управлением юстиции</w:t>
      </w:r>
      <w:r>
        <w:t xml:space="preserve"> и оценщиком и договор поручения с Федеральным долговым центром, подтверждающие право проводить оценку в процессе исполнительного производства, а также лицензия на право осуществления оценочной деятельности. Поэтому проведенную оценку нельзя признать отвеч</w:t>
      </w:r>
      <w:r>
        <w:t>ающей требованиям Федерального закона "Об исполнительном производстве" и минимальную цену торгов (цену, от которой производилось снижение стоимости, и, следовательно, установленную минимальную цену для повторных торгов) нельзя признать правомерно установле</w:t>
      </w:r>
      <w:r>
        <w:t>нной.</w:t>
      </w:r>
    </w:p>
    <w:p w:rsidR="00000000" w:rsidRDefault="00B15419">
      <w:pPr>
        <w:pStyle w:val="just"/>
      </w:pPr>
      <w:r>
        <w:t>На основании изложенного и руководствуясь ст. ст. 121 - 124 Федерального закона "Об исполнительном производстве",</w:t>
      </w:r>
    </w:p>
    <w:p w:rsidR="00000000" w:rsidRDefault="00B15419">
      <w:pPr>
        <w:pStyle w:val="just"/>
      </w:pPr>
      <w:r>
        <w:t>Прошу суд:</w:t>
      </w:r>
    </w:p>
    <w:p w:rsidR="00000000" w:rsidRDefault="00B15419">
      <w:pPr>
        <w:pStyle w:val="just"/>
      </w:pPr>
      <w:r>
        <w:t>1. Признать незаконными действия судебного пристава-исполнителя и отменить постановление от 20 октября 2009 г. о снижении сто</w:t>
      </w:r>
      <w:r>
        <w:t>имости арестованного имущества.</w:t>
      </w:r>
    </w:p>
    <w:p w:rsidR="00000000" w:rsidRDefault="00B15419">
      <w:pPr>
        <w:pStyle w:val="just"/>
      </w:pPr>
      <w:r>
        <w:t>2. Приостановить сводное исполнительное производство N 18987С.</w:t>
      </w:r>
    </w:p>
    <w:p w:rsidR="00000000" w:rsidRDefault="00B15419">
      <w:pPr>
        <w:pStyle w:val="just"/>
      </w:pPr>
      <w:r>
        <w:t>Приложение:</w:t>
      </w:r>
    </w:p>
    <w:p w:rsidR="00000000" w:rsidRDefault="00B15419">
      <w:pPr>
        <w:pStyle w:val="just"/>
      </w:pPr>
      <w:r>
        <w:t>1. Квитанция о направлении жалобы лицам, участвующим в деле.</w:t>
      </w:r>
    </w:p>
    <w:p w:rsidR="00000000" w:rsidRDefault="00B15419">
      <w:pPr>
        <w:pStyle w:val="just"/>
      </w:pPr>
      <w:r>
        <w:t>2. Подлинное платежное поручение на перечисление государственной пошлины.</w:t>
      </w:r>
    </w:p>
    <w:p w:rsidR="00000000" w:rsidRDefault="00B15419">
      <w:pPr>
        <w:pStyle w:val="just"/>
      </w:pPr>
      <w:r>
        <w:t>3. Копия поста</w:t>
      </w:r>
      <w:r>
        <w:t>новления судебного пристава-исполнителя от 20 октября 2009 г.</w:t>
      </w:r>
    </w:p>
    <w:p w:rsidR="00000000" w:rsidRDefault="00B15419">
      <w:pPr>
        <w:pStyle w:val="just"/>
      </w:pPr>
      <w:r>
        <w:t>4. Копия акта ареста от 31 июля 2009 г.</w:t>
      </w:r>
    </w:p>
    <w:p w:rsidR="00000000" w:rsidRDefault="00B154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419">
      <w:pPr>
        <w:pStyle w:val="HTML"/>
      </w:pPr>
      <w:r>
        <w:t xml:space="preserve">     Президент В.Г. Белошапкин ____________________</w:t>
      </w:r>
    </w:p>
    <w:p w:rsidR="00000000" w:rsidRDefault="00B15419">
      <w:pPr>
        <w:pStyle w:val="HTML"/>
      </w:pPr>
      <w:r>
        <w:t>(подпись)</w:t>
      </w:r>
    </w:p>
    <w:p w:rsidR="00000000" w:rsidRDefault="00B154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419">
      <w:pPr>
        <w:pStyle w:val="right"/>
      </w:pPr>
      <w:r>
        <w:t>Источник - "Аукционы: проведение, участие, судебные споры: Справочник инвестора", "Юстицин</w:t>
      </w:r>
      <w:r>
        <w:t>форм"</w:t>
      </w:r>
    </w:p>
    <w:p w:rsidR="00000000" w:rsidRDefault="00B154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https://порядокправа.рф/obrazecy/zhaloba_na_dejstviya_sudebnogo_pristava_ispolnitelya_v_poryadke_st_121_federalnogo_zakona_ob_ispolnit.htm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19"/>
    <w:rsid w:val="00B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560900-A8D5-4094-BB25-7267F7F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na_dejstviya_sudebnogo_pristava_ispolnitelya_v_poryadke_st_121_federalnogo_zakona_ob_ispolni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действия судебного пристава-исполнителя в порядке ст. 121 Федерального закона "Об исполнительном производстве"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2022-08-26T17:53:00Z</dcterms:created>
  <dcterms:modified xsi:type="dcterms:W3CDTF">2022-08-26T17:53:00Z</dcterms:modified>
</cp:coreProperties>
</file>