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6CB9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открытом конкурсе по определению генерального агента по обслуживанию процедур эмиссии, обращения и погашения выпусков облигаций внутреннего займа муниципального образования "Одинцовский район" Московской области</w:t>
      </w:r>
    </w:p>
    <w:p w:rsidR="00000000" w:rsidRDefault="00E16CB9">
      <w:pPr>
        <w:pStyle w:val="right"/>
      </w:pPr>
      <w:r>
        <w:t>Приложение 1 к Положению о порядке проведения открытого конкурса по определению генерального агента по обслуживанию процедур эмиссии, обращения и погашения выпусков облигаций внутреннего займа муниципального образования "Одинцовский район Московской област</w:t>
      </w:r>
      <w:r>
        <w:t>и"</w:t>
      </w:r>
    </w:p>
    <w:p w:rsidR="00000000" w:rsidRDefault="00E16C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6CB9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ОТКРЫТОМ КОНКУРСЕ ПО ОПРЕДЕЛЕНИЮ ГЕНЕРАЛЬНОГО АГЕНТА ПО ОБСЛУЖИВАНИЮ ПРОЦЕДУР ЭМИССИИ, ОБРАЩЕНИЯ И ПОГАШЕНИЯ ВЫПУСКОВ ОБЛИГАЦИЙ ВНУТРЕННЕГО ЗАЙМА МУНИЦИПАЛЬНОГО ОБРАЗОВАНИЯ "ОДИНЦОВСКИЙ РАЙОН МОСКОВСКОЙ ОБЛАСТИ"</w:t>
      </w:r>
    </w:p>
    <w:p w:rsidR="00000000" w:rsidRDefault="00E16CB9">
      <w:pPr>
        <w:pStyle w:val="HTML"/>
      </w:pPr>
      <w:r>
        <w:t>Претендент _________</w:t>
      </w:r>
      <w:r>
        <w:t>______________________________________________</w:t>
      </w:r>
    </w:p>
    <w:p w:rsidR="00000000" w:rsidRDefault="00E16CB9">
      <w:pPr>
        <w:pStyle w:val="HTML"/>
      </w:pPr>
      <w:r>
        <w:t>(полное наименование профессионального участника рынка</w:t>
      </w:r>
    </w:p>
    <w:p w:rsidR="00000000" w:rsidRDefault="00E16CB9">
      <w:pPr>
        <w:pStyle w:val="HTML"/>
      </w:pPr>
      <w:r>
        <w:t>ценных бумаг, подающего заявку)</w:t>
      </w:r>
    </w:p>
    <w:p w:rsidR="00000000" w:rsidRDefault="00E16CB9">
      <w:pPr>
        <w:pStyle w:val="HTML"/>
      </w:pPr>
      <w:r>
        <w:t>в лице ___________________________________________________________</w:t>
      </w:r>
    </w:p>
    <w:p w:rsidR="00000000" w:rsidRDefault="00E16CB9">
      <w:pPr>
        <w:pStyle w:val="HTML"/>
      </w:pPr>
      <w:r>
        <w:t>_______________________________________________________</w:t>
      </w:r>
      <w:r>
        <w:t>__________,</w:t>
      </w:r>
    </w:p>
    <w:p w:rsidR="00000000" w:rsidRDefault="00E16CB9">
      <w:pPr>
        <w:pStyle w:val="HTML"/>
      </w:pPr>
      <w:r>
        <w:t>(фамилия, имя, отчество, должность)</w:t>
      </w:r>
    </w:p>
    <w:p w:rsidR="00000000" w:rsidRDefault="00E16CB9">
      <w:pPr>
        <w:pStyle w:val="HTML"/>
      </w:pPr>
      <w:r>
        <w:t>действующего на основании ________________________________________</w:t>
      </w:r>
    </w:p>
    <w:p w:rsidR="00000000" w:rsidRDefault="00E16CB9">
      <w:pPr>
        <w:pStyle w:val="HTML"/>
      </w:pPr>
      <w:r>
        <w:t>(наименование документа)</w:t>
      </w:r>
    </w:p>
    <w:p w:rsidR="00000000" w:rsidRDefault="00E16CB9">
      <w:pPr>
        <w:pStyle w:val="left"/>
      </w:pPr>
      <w:r>
        <w:t>настоящим подтверждает свое намерение принимать участие в открытом конкурсе по определению генерального агента по об</w:t>
      </w:r>
      <w:r>
        <w:t xml:space="preserve">служиванию процедур эмиссии, обращения и погашения выпусков облигаций внутреннего займа муниципального образования "Одинцовский район Московской области" и обязуется в случае признания его победителем Конкурса и в соответствии с п. 5.7 Положения о порядке </w:t>
      </w:r>
      <w:r>
        <w:t>проведения открытого конкурса заключить муниципальный контракт/муниципальные контракты по обслуживанию процедур эмиссии, обращения и погашения облигаций внутреннего займа муниципального образования "Одинцовский район Московской области" в срок не позднее ч</w:t>
      </w:r>
      <w:r>
        <w:t>ем через 20 дней с даты оформления протокола об итогах Конкурса.</w:t>
      </w:r>
    </w:p>
    <w:p w:rsidR="00000000" w:rsidRDefault="00E16C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6CB9">
      <w:pPr>
        <w:pStyle w:val="HTML"/>
      </w:pPr>
      <w:r>
        <w:t>Приложения:</w:t>
      </w:r>
    </w:p>
    <w:p w:rsidR="00000000" w:rsidRDefault="00E16CB9">
      <w:pPr>
        <w:pStyle w:val="HTML"/>
      </w:pPr>
      <w:r>
        <w:t>1. Опись документов на _________ листах (в 2 экземплярах).</w:t>
      </w:r>
    </w:p>
    <w:p w:rsidR="00000000" w:rsidRDefault="00E16CB9">
      <w:pPr>
        <w:pStyle w:val="HTML"/>
      </w:pPr>
      <w:r>
        <w:t>2. Документы на _____________ листах.</w:t>
      </w:r>
    </w:p>
    <w:p w:rsidR="00000000" w:rsidRDefault="00E16CB9">
      <w:pPr>
        <w:pStyle w:val="HTML"/>
      </w:pPr>
    </w:p>
    <w:p w:rsidR="00000000" w:rsidRDefault="00E16CB9">
      <w:pPr>
        <w:pStyle w:val="HTML"/>
      </w:pPr>
      <w:r>
        <w:t>Уполномоченное лицо претендента               ____________</w:t>
      </w:r>
    </w:p>
    <w:p w:rsidR="00000000" w:rsidRDefault="00E16CB9">
      <w:pPr>
        <w:pStyle w:val="HTML"/>
      </w:pPr>
      <w:r>
        <w:t>М.П.</w:t>
      </w:r>
    </w:p>
    <w:p w:rsidR="00000000" w:rsidRDefault="00E16C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6CB9">
      <w:pPr>
        <w:pStyle w:val="right"/>
      </w:pPr>
      <w:r>
        <w:t>Источник - Пост</w:t>
      </w:r>
      <w:r>
        <w:t>ановление главы Одинцовского района МО от 25.08.2005 № 2426 (с изменениями и дополнениями на 2005 год)</w:t>
      </w:r>
    </w:p>
    <w:p w:rsidR="00000000" w:rsidRDefault="00E16C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https://порядокправа.рф/obrazecy/zayavka_na_uchastie_v_otkrytom_konkurse_po_opredeleniyu_generalnogo_agenta_po_obsluzhivaniyu_procedur_em.htm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B9"/>
    <w:rsid w:val="00E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863693-E4EC-4962-8A9E-1FDD1B1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om_konkurse_po_opredeleniyu_generalnogo_agenta_po_obsluzhivaniyu_procedur_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открытом конкурсе по определению генерального агента по обслуживанию процедур эмиссии, обращения и погашения выпусков облигаций внутреннего займа муниципального образования "Одинцовский район"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2022-08-26T02:00:00Z</dcterms:created>
  <dcterms:modified xsi:type="dcterms:W3CDTF">2022-08-26T02:00:00Z</dcterms:modified>
</cp:coreProperties>
</file>