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5E22">
      <w:pPr>
        <w:pStyle w:val="1"/>
        <w:rPr>
          <w:rFonts w:eastAsia="Times New Roman"/>
        </w:rPr>
      </w:pPr>
      <w:r>
        <w:rPr>
          <w:rFonts w:eastAsia="Times New Roman"/>
        </w:rPr>
        <w:t>Запрос согласия клиринговой организации на замену имущества, являющегося предметом индивидуального клирингового обеспечения</w:t>
      </w:r>
    </w:p>
    <w:p w:rsidR="00000000" w:rsidRDefault="00FA5E22">
      <w:pPr>
        <w:pStyle w:val="HTML"/>
      </w:pPr>
      <w:r>
        <w:t xml:space="preserve">                                            _______________________________</w:t>
      </w:r>
    </w:p>
    <w:p w:rsidR="00000000" w:rsidRDefault="00FA5E22">
      <w:pPr>
        <w:pStyle w:val="HTML"/>
      </w:pPr>
      <w:r>
        <w:t>(наименование</w:t>
      </w:r>
    </w:p>
    <w:p w:rsidR="00000000" w:rsidRDefault="00FA5E22">
      <w:pPr>
        <w:pStyle w:val="HTML"/>
      </w:pPr>
      <w:r>
        <w:t>клиринговой организации)</w:t>
      </w:r>
    </w:p>
    <w:p w:rsidR="00000000" w:rsidRDefault="00FA5E22">
      <w:pPr>
        <w:pStyle w:val="HTML"/>
      </w:pPr>
      <w:r>
        <w:t>_______________________________</w:t>
      </w:r>
    </w:p>
    <w:p w:rsidR="00000000" w:rsidRDefault="00FA5E22">
      <w:pPr>
        <w:pStyle w:val="HTML"/>
      </w:pPr>
      <w:r>
        <w:t>(адрес)</w:t>
      </w:r>
    </w:p>
    <w:p w:rsidR="00000000" w:rsidRDefault="00FA5E22">
      <w:pPr>
        <w:pStyle w:val="HTML"/>
      </w:pPr>
    </w:p>
    <w:p w:rsidR="00000000" w:rsidRDefault="00FA5E22">
      <w:pPr>
        <w:pStyle w:val="HTML"/>
      </w:pPr>
      <w:r>
        <w:t>Запрос</w:t>
      </w:r>
    </w:p>
    <w:p w:rsidR="00000000" w:rsidRDefault="00FA5E22">
      <w:pPr>
        <w:pStyle w:val="HTML"/>
      </w:pPr>
      <w:r>
        <w:t>согласия на замену имущества, являющегося предметом</w:t>
      </w:r>
    </w:p>
    <w:p w:rsidR="00000000" w:rsidRDefault="00FA5E22">
      <w:pPr>
        <w:pStyle w:val="HTML"/>
      </w:pPr>
      <w:r>
        <w:t xml:space="preserve">индивидуального клирингового обеспечения  </w:t>
      </w:r>
      <w:r>
        <w:rPr>
          <w:vertAlign w:val="superscript"/>
        </w:rPr>
        <w:t>1</w:t>
      </w:r>
    </w:p>
    <w:p w:rsidR="00000000" w:rsidRDefault="00FA5E22">
      <w:pPr>
        <w:pStyle w:val="HTML"/>
      </w:pPr>
    </w:p>
    <w:p w:rsidR="00000000" w:rsidRDefault="00FA5E22">
      <w:pPr>
        <w:pStyle w:val="HTML"/>
      </w:pPr>
      <w:r>
        <w:t>"___"_________ ___ г. между ____________________ и ____________________</w:t>
      </w:r>
    </w:p>
    <w:p w:rsidR="00000000" w:rsidRDefault="00FA5E22">
      <w:pPr>
        <w:pStyle w:val="HTML"/>
      </w:pPr>
      <w:r>
        <w:t>было заключено</w:t>
      </w:r>
      <w:r>
        <w:t xml:space="preserve"> Соглашение об индивидуальном клиринговом  обеспечении N ___;</w:t>
      </w:r>
    </w:p>
    <w:p w:rsidR="00000000" w:rsidRDefault="00FA5E22">
      <w:pPr>
        <w:pStyle w:val="HTML"/>
      </w:pPr>
      <w:r>
        <w:t>руководствуясь  п.  14  ст.  23  ФЗ "О клиринге и клиринговой деятельности"</w:t>
      </w:r>
    </w:p>
    <w:p w:rsidR="00000000" w:rsidRDefault="00FA5E22">
      <w:pPr>
        <w:pStyle w:val="HTML"/>
      </w:pPr>
      <w:r>
        <w:t>от  07.02.2011  N  7-ФЗ, просим разрешения на замену имущества, являющегося</w:t>
      </w:r>
    </w:p>
    <w:p w:rsidR="00000000" w:rsidRDefault="00FA5E22">
      <w:pPr>
        <w:pStyle w:val="HTML"/>
      </w:pPr>
      <w:r>
        <w:t>предметом индивидуального клирингового обе</w:t>
      </w:r>
      <w:r>
        <w:t>спечения в виде ________________,</w:t>
      </w:r>
    </w:p>
    <w:p w:rsidR="00000000" w:rsidRDefault="00FA5E22">
      <w:pPr>
        <w:pStyle w:val="HTML"/>
      </w:pPr>
      <w:r>
        <w:t>на  _____________________________  на  условиях,  предусмотренных  п.  ____</w:t>
      </w:r>
    </w:p>
    <w:p w:rsidR="00000000" w:rsidRDefault="00FA5E22">
      <w:pPr>
        <w:pStyle w:val="HTML"/>
      </w:pPr>
      <w:r>
        <w:t>Соглашения  об  индивидуальном  клиринговом  обеспечении  N ____, а именно:</w:t>
      </w:r>
    </w:p>
    <w:p w:rsidR="00000000" w:rsidRDefault="00FA5E22">
      <w:pPr>
        <w:pStyle w:val="HTML"/>
      </w:pPr>
      <w:r>
        <w:t>__________________________________.</w:t>
      </w:r>
    </w:p>
    <w:p w:rsidR="00000000" w:rsidRDefault="00FA5E22">
      <w:pPr>
        <w:pStyle w:val="HTML"/>
      </w:pPr>
      <w:r>
        <w:t>(указать порядок и сроки замены)</w:t>
      </w:r>
    </w:p>
    <w:p w:rsidR="00000000" w:rsidRDefault="00FA5E22">
      <w:pPr>
        <w:pStyle w:val="HTML"/>
      </w:pPr>
    </w:p>
    <w:p w:rsidR="00000000" w:rsidRDefault="00FA5E22">
      <w:pPr>
        <w:pStyle w:val="HTML"/>
      </w:pPr>
      <w:r>
        <w:t>Участник клиринга</w:t>
      </w:r>
    </w:p>
    <w:p w:rsidR="00000000" w:rsidRDefault="00FA5E22">
      <w:pPr>
        <w:pStyle w:val="HTML"/>
      </w:pPr>
      <w:r>
        <w:t>_______________/____________</w:t>
      </w:r>
    </w:p>
    <w:p w:rsidR="00000000" w:rsidRDefault="00FA5E22">
      <w:pPr>
        <w:pStyle w:val="HTML"/>
      </w:pPr>
      <w:r>
        <w:t>"____"__________ ____ г.</w:t>
      </w:r>
    </w:p>
    <w:p w:rsidR="00000000" w:rsidRDefault="00FA5E22">
      <w:pPr>
        <w:pStyle w:val="HTML"/>
      </w:pPr>
    </w:p>
    <w:p w:rsidR="00000000" w:rsidRDefault="00FA5E22">
      <w:pPr>
        <w:pStyle w:val="HTML"/>
      </w:pPr>
      <w:r>
        <w:t>М.П.</w:t>
      </w:r>
    </w:p>
    <w:p w:rsidR="00000000" w:rsidRDefault="00FA5E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E22">
      <w:pPr>
        <w:pStyle w:val="sel"/>
        <w:divId w:val="98794667"/>
      </w:pPr>
      <w:r>
        <w:t>1 Согласно ст. 31 Федерального закона от 07.02.2011 N 7-ФЗ Федеральный закон от 07.02.2011 N 7-ФЗ "О клиринге и клиринговой деятельности" вступает в силу с 01.01.2012 г.</w:t>
      </w:r>
    </w:p>
    <w:p w:rsidR="00000000" w:rsidRDefault="00FA5E22">
      <w:pPr>
        <w:pStyle w:val="right"/>
      </w:pPr>
      <w:r>
        <w:t>Источник - Касенов Р.Б.</w:t>
      </w:r>
    </w:p>
    <w:p w:rsidR="00000000" w:rsidRDefault="00FA5E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https://порядокправа.рф/obrazecy/zapros_soglasiya_kliringovoj_organizacii_na_zamenu_imushhestva_yavlyayushhegosya_predmetom_individualnogo_k.htm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22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596356-DAF1-4CCC-A194-A1A7DD72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oglasiya_kliringovoj_organizacii_na_zamenu_imushhestva_yavlyayushhegosya_predmetom_individualnogo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клиринговой организации на замену имущества, являющегося предметом индивидуального клирингового обеспечения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2022-08-25T21:50:00Z</dcterms:created>
  <dcterms:modified xsi:type="dcterms:W3CDTF">2022-08-25T21:50:00Z</dcterms:modified>
</cp:coreProperties>
</file>