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1411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объектов хранения отходов сроком до 3 лет. обоснование предельного количества накопления отходов (образец)</w:t>
      </w:r>
    </w:p>
    <w:p w:rsidR="00000000" w:rsidRDefault="00BC1411">
      <w:pPr>
        <w:pStyle w:val="right"/>
      </w:pPr>
      <w:r>
        <w:t>Приложение 2 к Методическим указаниям по разработке проектов нормативов образования отходов и лимитов на их размещение</w:t>
      </w:r>
    </w:p>
    <w:p w:rsidR="00000000" w:rsidRDefault="00BC14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1411">
      <w:pPr>
        <w:pStyle w:val="3"/>
        <w:rPr>
          <w:rFonts w:eastAsia="Times New Roman"/>
        </w:rPr>
      </w:pPr>
      <w:r>
        <w:rPr>
          <w:rFonts w:eastAsia="Times New Roman"/>
        </w:rPr>
        <w:t>ОБРАЗЦЫ ДЛЯ ОФОРМЛЕНИЯ ПРОЕКТА НОРМАТИВОВ ОБРАЗОВАНИЯ ОТХОДОВ И ЛИМИТОВ НА ИХ РАЗМЕЩЕНИЕ</w:t>
      </w:r>
    </w:p>
    <w:p w:rsidR="00000000" w:rsidRDefault="00BC1411">
      <w:pPr>
        <w:pStyle w:val="3"/>
        <w:rPr>
          <w:rFonts w:eastAsia="Times New Roman"/>
        </w:rPr>
      </w:pPr>
      <w:r>
        <w:rPr>
          <w:rFonts w:eastAsia="Times New Roman"/>
        </w:rPr>
        <w:t>ОБРАЗЕЦ 2.14 ХАРАКТЕРИСТИКА ОБЪЕКТОВ ХРАНЕНИЯ О</w:t>
      </w:r>
      <w:r>
        <w:rPr>
          <w:rFonts w:eastAsia="Times New Roman"/>
        </w:rPr>
        <w:t xml:space="preserve">ТХОДОВ СРОКОМ ДО 3 ЛЕТ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ОБОСНОВАНИЕ ПРЕДЕЛЬНОГО КОЛИЧЕСТВА НАКОПЛЕНИЯ ОТХОДОВ</w:t>
      </w:r>
    </w:p>
    <w:p w:rsidR="00000000" w:rsidRDefault="00BC1411">
      <w:pPr>
        <w:pStyle w:val="sel"/>
        <w:divId w:val="492261557"/>
      </w:pPr>
      <w:r>
        <w:t>1 Тип, вид объекта хранения отхода, а также способ хранения вида отхода в таблице могут быть приведены в виде сокращения, при условии расшифровки сокращения в тексте изложения</w:t>
      </w:r>
      <w:r>
        <w:t xml:space="preserve"> материала.</w:t>
      </w:r>
    </w:p>
    <w:p w:rsidR="00000000" w:rsidRDefault="00BC1411">
      <w:pPr>
        <w:pStyle w:val="HTML"/>
      </w:pPr>
      <w:r>
        <w:t>---------------------------------------------------------------------------------------</w:t>
      </w:r>
    </w:p>
    <w:p w:rsidR="00000000" w:rsidRDefault="00BC1411">
      <w:pPr>
        <w:pStyle w:val="HTML"/>
      </w:pPr>
      <w:r>
        <w:t>¦   Характеристика объекта   ¦           Характеристика размещаемого отхода           ¦</w:t>
      </w:r>
    </w:p>
    <w:p w:rsidR="00000000" w:rsidRDefault="00BC1411">
      <w:pPr>
        <w:pStyle w:val="HTML"/>
      </w:pPr>
      <w:r>
        <w:t xml:space="preserve">¦     размещения отходов     ¦                                      </w:t>
      </w:r>
      <w:r>
        <w:t xml:space="preserve">                  ¦</w:t>
      </w:r>
    </w:p>
    <w:p w:rsidR="00000000" w:rsidRDefault="00BC1411">
      <w:pPr>
        <w:pStyle w:val="HTML"/>
      </w:pPr>
      <w:r>
        <w:t>+----------------------------+--------------------------------------------------------+</w:t>
      </w:r>
    </w:p>
    <w:p w:rsidR="00000000" w:rsidRDefault="00BC1411">
      <w:pPr>
        <w:pStyle w:val="HTML"/>
      </w:pPr>
      <w:r>
        <w:t>¦инв.¦тип ¦общая¦обуст-¦вме- ¦наиме-¦код ¦класс¦способ¦срок ¦основа-¦годовой ¦предель-¦</w:t>
      </w:r>
    </w:p>
    <w:p w:rsidR="00000000" w:rsidRDefault="00BC1411">
      <w:pPr>
        <w:pStyle w:val="HTML"/>
      </w:pPr>
      <w:r>
        <w:t xml:space="preserve">¦ N  ¦объ-¦пло- ¦рой-  ¦сти- ¦нова- ¦по  ¦опас-¦хране-¦хра- </w:t>
      </w:r>
      <w:r>
        <w:t>¦ние для¦норматив¦ное ко- ¦</w:t>
      </w:r>
    </w:p>
    <w:p w:rsidR="00000000" w:rsidRDefault="00BC1411">
      <w:pPr>
        <w:pStyle w:val="HTML"/>
      </w:pPr>
      <w:r>
        <w:t>¦    ¦екта¦щадь,¦ство  ¦мость¦ние   ¦ФККО¦ности¦ния   ¦не-  ¦уста-  ¦образо- ¦личество¦</w:t>
      </w:r>
    </w:p>
    <w:p w:rsidR="00000000" w:rsidRDefault="00BC1411">
      <w:pPr>
        <w:pStyle w:val="HTML"/>
      </w:pPr>
      <w:r>
        <w:t>¦    ¦    ¦м2   ¦объ-  ¦     ¦вида  ¦    ¦     ¦отхода¦ния, ¦новле- ¦вания   ¦накопле-¦</w:t>
      </w:r>
    </w:p>
    <w:p w:rsidR="00000000" w:rsidRDefault="00BC1411">
      <w:pPr>
        <w:pStyle w:val="HTML"/>
      </w:pPr>
      <w:r>
        <w:t xml:space="preserve">¦    ¦    ¦     ¦екта  ¦     ¦отхода¦    ¦     ¦    </w:t>
      </w:r>
      <w:r>
        <w:t xml:space="preserve">  ¦дни, ¦ния    ¦отхода  ¦ния от- ¦</w:t>
      </w:r>
    </w:p>
    <w:p w:rsidR="00000000" w:rsidRDefault="00BC1411">
      <w:pPr>
        <w:pStyle w:val="HTML"/>
      </w:pPr>
      <w:r>
        <w:t>¦    ¦    ¦     ¦      ¦     ¦      ¦    ¦     ¦      ¦мес.,¦срока  ¦        ¦ходов   ¦</w:t>
      </w:r>
    </w:p>
    <w:p w:rsidR="00000000" w:rsidRDefault="00BC1411">
      <w:pPr>
        <w:pStyle w:val="HTML"/>
      </w:pPr>
      <w:r>
        <w:t>¦    ¦    ¦     ¦      +-----+      ¦    ¦     ¦      ¦год  ¦хране- +--------+--------+</w:t>
      </w:r>
    </w:p>
    <w:p w:rsidR="00000000" w:rsidRDefault="00BC1411">
      <w:pPr>
        <w:pStyle w:val="HTML"/>
      </w:pPr>
      <w:r>
        <w:t xml:space="preserve">¦    ¦    ¦     ¦      ¦т ¦м3¦      ¦    ¦  </w:t>
      </w:r>
      <w:r>
        <w:t xml:space="preserve">   ¦      ¦     ¦ния    ¦   т    ¦ т  ¦м3 ¦</w:t>
      </w:r>
    </w:p>
    <w:p w:rsidR="00000000" w:rsidRDefault="00BC1411">
      <w:pPr>
        <w:pStyle w:val="HTML"/>
      </w:pPr>
      <w:r>
        <w:t>+----+----+-----+------+--+--+------+----+-----+------+-----+-------+--------+----+---+</w:t>
      </w:r>
    </w:p>
    <w:p w:rsidR="00000000" w:rsidRDefault="00BC1411">
      <w:pPr>
        <w:pStyle w:val="HTML"/>
      </w:pPr>
      <w:r>
        <w:t>¦ 1  ¦ 2  ¦  3  ¦  4   ¦5 ¦ 6¦  7   ¦ 8  ¦  9  ¦  10  ¦ 11  ¦  12   ¦   13   ¦ 14 ¦15 ¦</w:t>
      </w:r>
    </w:p>
    <w:p w:rsidR="00000000" w:rsidRDefault="00BC1411">
      <w:pPr>
        <w:pStyle w:val="HTML"/>
      </w:pPr>
      <w:r>
        <w:t>-----+----+-----+------+--+--+------</w:t>
      </w:r>
      <w:r>
        <w:t>+----+-----+------+-----+-------+--------+----+----</w:t>
      </w:r>
    </w:p>
    <w:p w:rsidR="00000000" w:rsidRDefault="00BC14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1411">
      <w:pPr>
        <w:pStyle w:val="right"/>
      </w:pPr>
      <w:r>
        <w:lastRenderedPageBreak/>
        <w:t>Источник - Приказ Ростехнадзора от 19.10.2007 № 703</w:t>
      </w:r>
    </w:p>
    <w:p w:rsidR="00000000" w:rsidRDefault="00BC14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https://порядокправа.рф/obrazecy/xarakteristika_obektov_xraneniya_otxodov_srokom_do_3_let_obosnovanie_predelnogo_kolichestva_nakople.htm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11"/>
    <w:rsid w:val="00B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F2CC31-5B20-468C-B8EA-EB7AC08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obektov_xraneniya_otxodov_srokom_do_3_let_obosnovanie_predelnogo_kolichestva_nakop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объектов хранения отходов сроком до 3 лет. обоснование предельного количества накопления отходов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2022-08-25T14:12:00Z</dcterms:created>
  <dcterms:modified xsi:type="dcterms:W3CDTF">2022-08-25T14:12:00Z</dcterms:modified>
</cp:coreProperties>
</file>