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A5795">
      <w:pPr>
        <w:pStyle w:val="1"/>
        <w:rPr>
          <w:rFonts w:eastAsia="Times New Roman"/>
        </w:rPr>
      </w:pPr>
      <w:r>
        <w:rPr>
          <w:rFonts w:eastAsia="Times New Roman"/>
        </w:rPr>
        <w:t>Ведомость потребности строительных машин и расчет затрат на эксплуатацию этих машин по объекту в целом и разделам сметы. Форма № 4-мех</w:t>
      </w:r>
    </w:p>
    <w:p w:rsidR="00000000" w:rsidRDefault="006A5795">
      <w:pPr>
        <w:pStyle w:val="right"/>
      </w:pPr>
      <w:r>
        <w:t>Приложение 5 к Методическим рекомендациям по определению сметной стоимости строительства на базе показателей на отдельные виды работ (ПВР)</w:t>
      </w:r>
    </w:p>
    <w:p w:rsidR="00000000" w:rsidRDefault="006A57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5795">
      <w:pPr>
        <w:pStyle w:val="right"/>
      </w:pPr>
      <w:r>
        <w:t>Форма N 4-мех</w:t>
      </w:r>
    </w:p>
    <w:p w:rsidR="00000000" w:rsidRDefault="006A57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5795">
      <w:pPr>
        <w:pStyle w:val="3"/>
        <w:rPr>
          <w:rFonts w:eastAsia="Times New Roman"/>
        </w:rPr>
      </w:pPr>
      <w:r>
        <w:rPr>
          <w:rFonts w:eastAsia="Times New Roman"/>
        </w:rPr>
        <w:t>ВЕДОМОСТЬ ПОТРЕБНОСТИ СТРОИТЕЛЬНЫХ МАШИН И РАСЧЕТ ЗАТРАТ НА ЭКСПЛУАТАЦИЮ ЭТИХ МАШИН ПО ОБЪЕКТУ В ЦЕЛО</w:t>
      </w:r>
      <w:r>
        <w:rPr>
          <w:rFonts w:eastAsia="Times New Roman"/>
        </w:rPr>
        <w:t>М И РАЗДЕЛАМ СМЕТЫ</w:t>
      </w:r>
    </w:p>
    <w:p w:rsidR="00000000" w:rsidRDefault="006A5795">
      <w:pPr>
        <w:pStyle w:val="HTML"/>
      </w:pPr>
      <w:r>
        <w:t>------------------------------------------------------------------</w:t>
      </w:r>
    </w:p>
    <w:p w:rsidR="00000000" w:rsidRDefault="006A5795">
      <w:pPr>
        <w:pStyle w:val="HTML"/>
      </w:pPr>
      <w:r>
        <w:t>¦N N¦Отраслевой¦Наименование   ¦Коли- ¦Стоимость ¦Всего стоимость¦</w:t>
      </w:r>
    </w:p>
    <w:p w:rsidR="00000000" w:rsidRDefault="006A5795">
      <w:pPr>
        <w:pStyle w:val="HTML"/>
      </w:pPr>
      <w:r>
        <w:t>¦п/п¦код       ¦строительных   ¦чество¦маш.-ч для¦эксплуатации   ¦</w:t>
      </w:r>
    </w:p>
    <w:p w:rsidR="00000000" w:rsidRDefault="006A5795">
      <w:pPr>
        <w:pStyle w:val="HTML"/>
      </w:pPr>
      <w:r>
        <w:t xml:space="preserve">¦   ¦          ¦машин, тип,    ¦    </w:t>
      </w:r>
      <w:r>
        <w:t xml:space="preserve">  ¦подрядчика¦машин (руб.)   ¦</w:t>
      </w:r>
    </w:p>
    <w:p w:rsidR="00000000" w:rsidRDefault="006A5795">
      <w:pPr>
        <w:pStyle w:val="HTML"/>
      </w:pPr>
      <w:r>
        <w:t>¦   ¦          ¦мощность       ¦      ¦(руб.)    +---------------+</w:t>
      </w:r>
    </w:p>
    <w:p w:rsidR="00000000" w:rsidRDefault="006A5795">
      <w:pPr>
        <w:pStyle w:val="HTML"/>
      </w:pPr>
      <w:r>
        <w:t>¦   ¦          ¦               ¦      +----------+в т.ч. зарплата¦</w:t>
      </w:r>
    </w:p>
    <w:p w:rsidR="00000000" w:rsidRDefault="006A5795">
      <w:pPr>
        <w:pStyle w:val="HTML"/>
      </w:pPr>
      <w:r>
        <w:t>¦   ¦          ¦               ¦      ¦в том чис-¦машинистов     ¦</w:t>
      </w:r>
    </w:p>
    <w:p w:rsidR="00000000" w:rsidRDefault="006A5795">
      <w:pPr>
        <w:pStyle w:val="HTML"/>
      </w:pPr>
      <w:r>
        <w:t xml:space="preserve">¦   ¦          ¦        </w:t>
      </w:r>
      <w:r>
        <w:t xml:space="preserve">       ¦      ¦ле зарпла-¦(экипажа)      ¦</w:t>
      </w:r>
    </w:p>
    <w:p w:rsidR="00000000" w:rsidRDefault="006A5795">
      <w:pPr>
        <w:pStyle w:val="HTML"/>
      </w:pPr>
      <w:r>
        <w:t>¦   ¦          ¦               ¦      ¦та (руб.) ¦(руб.)         ¦</w:t>
      </w:r>
    </w:p>
    <w:p w:rsidR="00000000" w:rsidRDefault="006A5795">
      <w:pPr>
        <w:pStyle w:val="HTML"/>
      </w:pPr>
      <w:r>
        <w:t>+---+----------+---------------+------+----------+---------------+</w:t>
      </w:r>
    </w:p>
    <w:p w:rsidR="00000000" w:rsidRDefault="006A5795">
      <w:pPr>
        <w:pStyle w:val="HTML"/>
      </w:pPr>
      <w:r>
        <w:t>¦ 1 ¦    2     ¦       3       ¦  4   ¦    5     ¦       6       ¦</w:t>
      </w:r>
    </w:p>
    <w:p w:rsidR="00000000" w:rsidRDefault="006A5795">
      <w:pPr>
        <w:pStyle w:val="HTML"/>
      </w:pPr>
      <w:r>
        <w:t>----+-------</w:t>
      </w:r>
      <w:r>
        <w:t>---+---------------+------+----------+----------------</w:t>
      </w:r>
    </w:p>
    <w:p w:rsidR="00000000" w:rsidRDefault="006A57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5795">
      <w:pPr>
        <w:pStyle w:val="right"/>
      </w:pPr>
      <w:r>
        <w:t>Источник - Письмо Госстроя России от 04.06.1993 № 12-146</w:t>
      </w:r>
    </w:p>
    <w:p w:rsidR="00000000" w:rsidRDefault="006A579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https://порядокправа.рф/obrazecy/vedomost_potrebnosti_stroitelnyx_mashin_i_raschet_zatrat_na_ekspluataciyu_etix_mashin_po_obektu_v_cel.h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95"/>
    <w:rsid w:val="006A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01C1286-D5C4-424A-92A3-192B648E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potrebnosti_stroitelnyx_mashin_i_raschet_zatrat_na_ekspluataciyu_etix_mashin_po_obektu_v_ce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потребности строительных машин и расчет затрат на эксплуатацию этих машин по объекту в целом и разделам сметы. Форма № 4-мех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2022-08-25T12:31:00Z</dcterms:created>
  <dcterms:modified xsi:type="dcterms:W3CDTF">2022-08-25T12:31:00Z</dcterms:modified>
</cp:coreProperties>
</file>