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522A7">
      <w:pPr>
        <w:pStyle w:val="1"/>
        <w:rPr>
          <w:rFonts w:eastAsia="Times New Roman"/>
        </w:rPr>
      </w:pPr>
      <w:r>
        <w:rPr>
          <w:rFonts w:eastAsia="Times New Roman"/>
        </w:rPr>
        <w:t>Ведомость остатков по счетам кредитной организации, расположенной на территории Российской Федерации</w:t>
      </w:r>
    </w:p>
    <w:p w:rsidR="00000000" w:rsidRDefault="007522A7">
      <w:pPr>
        <w:pStyle w:val="right"/>
      </w:pPr>
      <w:r>
        <w:t xml:space="preserve">Приложение 6 к Правилам ведения бухгалтерского учета в кредитных </w:t>
      </w:r>
      <w:r>
        <w:t>организациях, расположенных на территории Российской Федерации</w:t>
      </w:r>
    </w:p>
    <w:p w:rsidR="00000000" w:rsidRDefault="00752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22A7">
      <w:pPr>
        <w:pStyle w:val="right"/>
      </w:pPr>
      <w:r>
        <w:t xml:space="preserve">(Приложение </w:t>
      </w:r>
      <w:r>
        <w:br/>
        <w:t xml:space="preserve">к Положению Банка России </w:t>
      </w:r>
      <w:r>
        <w:br/>
        <w:t xml:space="preserve">от 16 июля 2012 года N 385-П </w:t>
      </w:r>
      <w:r>
        <w:br/>
        <w:t xml:space="preserve">"О правилах ведения бухгалтерского </w:t>
      </w:r>
      <w:r>
        <w:br/>
        <w:t xml:space="preserve">учета в кредитных организациях, </w:t>
      </w:r>
      <w:r>
        <w:br/>
        <w:t xml:space="preserve">расположенных на территории </w:t>
      </w:r>
      <w:r>
        <w:br/>
        <w:t>Российской Федерации")</w:t>
      </w:r>
    </w:p>
    <w:p w:rsidR="00000000" w:rsidRDefault="00752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22A7">
      <w:pPr>
        <w:pStyle w:val="HTML"/>
      </w:pPr>
      <w:r>
        <w:t xml:space="preserve"> </w:t>
      </w:r>
      <w:r>
        <w:t xml:space="preserve">                           Ведомость остатков</w:t>
      </w:r>
    </w:p>
    <w:p w:rsidR="00000000" w:rsidRDefault="007522A7">
      <w:pPr>
        <w:pStyle w:val="HTML"/>
      </w:pPr>
      <w:r>
        <w:t>по счетам кредитной организации</w:t>
      </w:r>
    </w:p>
    <w:p w:rsidR="00000000" w:rsidRDefault="007522A7">
      <w:pPr>
        <w:pStyle w:val="HTML"/>
      </w:pPr>
      <w:r>
        <w:t>на ____ г.</w:t>
      </w:r>
    </w:p>
    <w:p w:rsidR="00000000" w:rsidRDefault="007522A7">
      <w:pPr>
        <w:pStyle w:val="HTML"/>
      </w:pPr>
    </w:p>
    <w:p w:rsidR="00000000" w:rsidRDefault="007522A7">
      <w:pPr>
        <w:pStyle w:val="HTML"/>
      </w:pPr>
      <w:r>
        <w:t>-----------------------------------------------------------------------------------------------------------------</w:t>
      </w:r>
    </w:p>
    <w:p w:rsidR="00000000" w:rsidRDefault="007522A7">
      <w:pPr>
        <w:pStyle w:val="HTML"/>
      </w:pPr>
      <w:r>
        <w:t xml:space="preserve">¦   Номер счета    ¦ Номер  ¦Наименование ¦   Дата  </w:t>
      </w:r>
      <w:r>
        <w:t xml:space="preserve">  ¦  Код валют  ¦                  Остатки                  ¦</w:t>
      </w:r>
    </w:p>
    <w:p w:rsidR="00000000" w:rsidRDefault="007522A7">
      <w:pPr>
        <w:pStyle w:val="HTML"/>
      </w:pPr>
      <w:r>
        <w:t>+------------------+лицевого¦  счетов и   ¦предыдущей ¦(драгоценных +-------------------------------------------+</w:t>
      </w:r>
    </w:p>
    <w:p w:rsidR="00000000" w:rsidRDefault="007522A7">
      <w:pPr>
        <w:pStyle w:val="HTML"/>
      </w:pPr>
      <w:r>
        <w:t>¦первого ¦ второго ¦ счета  ¦  разделов   ¦ операции  ¦  металлов)  ¦     в рубл</w:t>
      </w:r>
      <w:r>
        <w:t>ях,      ¦ в иностранной валюте ¦</w:t>
      </w:r>
    </w:p>
    <w:p w:rsidR="00000000" w:rsidRDefault="007522A7">
      <w:pPr>
        <w:pStyle w:val="HTML"/>
      </w:pPr>
      <w:r>
        <w:t>¦порядка ¦ порядка ¦        ¦   баланса   ¦ по счету  ¦             ¦ иностранной валюте ¦       в сумме        ¦</w:t>
      </w:r>
    </w:p>
    <w:p w:rsidR="00000000" w:rsidRDefault="007522A7">
      <w:pPr>
        <w:pStyle w:val="HTML"/>
      </w:pPr>
      <w:r>
        <w:t>¦        ¦         ¦        ¦             ¦           ¦             ¦   и драгоценных    ¦соответствующей ва</w:t>
      </w:r>
      <w:r>
        <w:t>люты¦</w:t>
      </w:r>
    </w:p>
    <w:p w:rsidR="00000000" w:rsidRDefault="007522A7">
      <w:pPr>
        <w:pStyle w:val="HTML"/>
      </w:pPr>
      <w:r>
        <w:t>¦        ¦         ¦        ¦             ¦           ¦             ¦металлах в рублевом ¦   и в драгоценных    ¦</w:t>
      </w:r>
    </w:p>
    <w:p w:rsidR="00000000" w:rsidRDefault="007522A7">
      <w:pPr>
        <w:pStyle w:val="HTML"/>
      </w:pPr>
      <w:r>
        <w:t>¦        ¦         ¦        ¦             ¦           ¦             ¦    эквиваленте     ¦металлах в натуральных¦</w:t>
      </w:r>
    </w:p>
    <w:p w:rsidR="00000000" w:rsidRDefault="007522A7">
      <w:pPr>
        <w:pStyle w:val="HTML"/>
      </w:pPr>
      <w:r>
        <w:t xml:space="preserve">¦        ¦         ¦  </w:t>
      </w:r>
      <w:r>
        <w:t xml:space="preserve">      ¦             ¦           ¦             ¦                    ¦     показателях      ¦</w:t>
      </w:r>
    </w:p>
    <w:p w:rsidR="00000000" w:rsidRDefault="007522A7">
      <w:pPr>
        <w:pStyle w:val="HTML"/>
      </w:pPr>
      <w:r>
        <w:t>+--------+---------+--------+-------------+-----------+-------------+--------------------+----------------------+</w:t>
      </w:r>
    </w:p>
    <w:p w:rsidR="00000000" w:rsidRDefault="007522A7">
      <w:pPr>
        <w:pStyle w:val="HTML"/>
      </w:pPr>
      <w:r>
        <w:t xml:space="preserve">¦   1    ¦    2    ¦   3    ¦      4      ¦    4а </w:t>
      </w:r>
      <w:r>
        <w:t xml:space="preserve">    ¦      5      ¦         6          ¦          7           ¦</w:t>
      </w:r>
    </w:p>
    <w:p w:rsidR="00000000" w:rsidRDefault="007522A7">
      <w:pPr>
        <w:pStyle w:val="HTML"/>
      </w:pPr>
      <w:r>
        <w:t>+--------+---------+--------+-------------+-----------+-------------+--------------------+----------------------+</w:t>
      </w:r>
    </w:p>
    <w:p w:rsidR="00000000" w:rsidRDefault="007522A7">
      <w:pPr>
        <w:pStyle w:val="HTML"/>
      </w:pPr>
      <w:r>
        <w:t xml:space="preserve">¦                                                                             </w:t>
      </w:r>
      <w:r>
        <w:t xml:space="preserve">                                  ¦</w:t>
      </w:r>
    </w:p>
    <w:p w:rsidR="00000000" w:rsidRDefault="007522A7">
      <w:pPr>
        <w:pStyle w:val="HTML"/>
      </w:pPr>
      <w:r>
        <w:t>¦                                                     Актив                                                     ¦</w:t>
      </w:r>
    </w:p>
    <w:p w:rsidR="00000000" w:rsidRDefault="007522A7">
      <w:pPr>
        <w:pStyle w:val="HTML"/>
      </w:pPr>
      <w:r>
        <w:t xml:space="preserve">¦                                                                                                         </w:t>
      </w:r>
      <w:r>
        <w:t xml:space="preserve">      ¦</w:t>
      </w:r>
    </w:p>
    <w:p w:rsidR="00000000" w:rsidRDefault="007522A7">
      <w:pPr>
        <w:pStyle w:val="HTML"/>
      </w:pPr>
      <w:r>
        <w:t>+---------------------------------------------------------------------------------------------------------------+</w:t>
      </w:r>
    </w:p>
    <w:p w:rsidR="00000000" w:rsidRDefault="007522A7">
      <w:pPr>
        <w:pStyle w:val="HTML"/>
      </w:pPr>
      <w:r>
        <w:lastRenderedPageBreak/>
        <w:t>¦                                                     ИТОГО                                                     ¦</w:t>
      </w:r>
    </w:p>
    <w:p w:rsidR="00000000" w:rsidRDefault="007522A7">
      <w:pPr>
        <w:pStyle w:val="HTML"/>
      </w:pPr>
      <w:r>
        <w:t xml:space="preserve">¦                   </w:t>
      </w:r>
      <w:r>
        <w:t xml:space="preserve">                        по лицевым счетам клиента                               x           ¦</w:t>
      </w:r>
    </w:p>
    <w:p w:rsidR="00000000" w:rsidRDefault="007522A7">
      <w:pPr>
        <w:pStyle w:val="HTML"/>
      </w:pPr>
      <w:r>
        <w:t>+---------------------------------------------------------------------------------------------------------------+</w:t>
      </w:r>
    </w:p>
    <w:p w:rsidR="00000000" w:rsidRDefault="007522A7">
      <w:pPr>
        <w:pStyle w:val="HTML"/>
      </w:pPr>
      <w:r>
        <w:t xml:space="preserve">¦                                              </w:t>
      </w:r>
      <w:r>
        <w:t xml:space="preserve">                                                                 ¦</w:t>
      </w:r>
    </w:p>
    <w:p w:rsidR="00000000" w:rsidRDefault="007522A7">
      <w:pPr>
        <w:pStyle w:val="HTML"/>
      </w:pPr>
      <w:r>
        <w:t>+---------------------------------------------------------------------------------------------------------------+</w:t>
      </w:r>
    </w:p>
    <w:p w:rsidR="00000000" w:rsidRDefault="007522A7">
      <w:pPr>
        <w:pStyle w:val="HTML"/>
      </w:pPr>
      <w:r>
        <w:t xml:space="preserve">¦                                                     ИТОГО                </w:t>
      </w:r>
      <w:r>
        <w:t xml:space="preserve">                                     ¦</w:t>
      </w:r>
    </w:p>
    <w:p w:rsidR="00000000" w:rsidRDefault="007522A7">
      <w:pPr>
        <w:pStyle w:val="HTML"/>
      </w:pPr>
      <w:r>
        <w:t>¦                                           по счету второго порядка                                x           ¦</w:t>
      </w:r>
    </w:p>
    <w:p w:rsidR="00000000" w:rsidRDefault="007522A7">
      <w:pPr>
        <w:pStyle w:val="HTML"/>
      </w:pPr>
      <w:r>
        <w:t>+------------------------------------------------------------------------------------------------------</w:t>
      </w:r>
      <w:r>
        <w:t>---------+</w:t>
      </w:r>
    </w:p>
    <w:p w:rsidR="00000000" w:rsidRDefault="007522A7">
      <w:pPr>
        <w:pStyle w:val="HTML"/>
      </w:pPr>
      <w:r>
        <w:t>¦                                                                                                               ¦</w:t>
      </w:r>
    </w:p>
    <w:p w:rsidR="00000000" w:rsidRDefault="007522A7">
      <w:pPr>
        <w:pStyle w:val="HTML"/>
      </w:pPr>
      <w:r>
        <w:t>+---------------------------------------------------------------------------------------------------------------+</w:t>
      </w:r>
    </w:p>
    <w:p w:rsidR="00000000" w:rsidRDefault="007522A7">
      <w:pPr>
        <w:pStyle w:val="HTML"/>
      </w:pPr>
      <w:r>
        <w:t xml:space="preserve">¦                </w:t>
      </w:r>
      <w:r>
        <w:t xml:space="preserve">                                     ИТОГО                                                     ¦</w:t>
      </w:r>
    </w:p>
    <w:p w:rsidR="00000000" w:rsidRDefault="007522A7">
      <w:pPr>
        <w:pStyle w:val="HTML"/>
      </w:pPr>
      <w:r>
        <w:t>¦                                           по счету первого порядка                                x           ¦</w:t>
      </w:r>
    </w:p>
    <w:p w:rsidR="00000000" w:rsidRDefault="007522A7">
      <w:pPr>
        <w:pStyle w:val="HTML"/>
      </w:pPr>
      <w:r>
        <w:t>+--------------------------------------------</w:t>
      </w:r>
      <w:r>
        <w:t>-------------------------------------------------------------------+</w:t>
      </w:r>
    </w:p>
    <w:p w:rsidR="00000000" w:rsidRDefault="007522A7">
      <w:pPr>
        <w:pStyle w:val="HTML"/>
      </w:pPr>
      <w:r>
        <w:t>¦                                                                                                               ¦</w:t>
      </w:r>
    </w:p>
    <w:p w:rsidR="00000000" w:rsidRDefault="007522A7">
      <w:pPr>
        <w:pStyle w:val="HTML"/>
      </w:pPr>
      <w:r>
        <w:t>+------------------------------------------------------------------------</w:t>
      </w:r>
      <w:r>
        <w:t>---------------------------------------+</w:t>
      </w:r>
    </w:p>
    <w:p w:rsidR="00000000" w:rsidRDefault="007522A7">
      <w:pPr>
        <w:pStyle w:val="HTML"/>
      </w:pPr>
      <w:r>
        <w:t>¦                                                     ИТОГО                                                     ¦</w:t>
      </w:r>
    </w:p>
    <w:p w:rsidR="00000000" w:rsidRDefault="007522A7">
      <w:pPr>
        <w:pStyle w:val="HTML"/>
      </w:pPr>
      <w:r>
        <w:t>¦                                                   по активу                                       x</w:t>
      </w:r>
      <w:r>
        <w:t xml:space="preserve">           ¦</w:t>
      </w:r>
    </w:p>
    <w:p w:rsidR="00000000" w:rsidRDefault="007522A7">
      <w:pPr>
        <w:pStyle w:val="HTML"/>
      </w:pPr>
      <w:r>
        <w:t>+---------------------------------------------------------------------------------------------------------------+</w:t>
      </w:r>
    </w:p>
    <w:p w:rsidR="00000000" w:rsidRDefault="007522A7">
      <w:pPr>
        <w:pStyle w:val="HTML"/>
      </w:pPr>
      <w:r>
        <w:t>¦                                                                                                               ¦</w:t>
      </w:r>
    </w:p>
    <w:p w:rsidR="00000000" w:rsidRDefault="007522A7">
      <w:pPr>
        <w:pStyle w:val="HTML"/>
      </w:pPr>
      <w:r>
        <w:t xml:space="preserve">¦              </w:t>
      </w:r>
      <w:r>
        <w:t xml:space="preserve">                                      Пассив                                                     ¦</w:t>
      </w:r>
    </w:p>
    <w:p w:rsidR="00000000" w:rsidRDefault="007522A7">
      <w:pPr>
        <w:pStyle w:val="HTML"/>
      </w:pPr>
      <w:r>
        <w:t>¦                                                                                                               ¦</w:t>
      </w:r>
    </w:p>
    <w:p w:rsidR="00000000" w:rsidRDefault="007522A7">
      <w:pPr>
        <w:pStyle w:val="HTML"/>
      </w:pPr>
      <w:r>
        <w:t>+------------------------------------------</w:t>
      </w:r>
      <w:r>
        <w:t>---------------------------------------------------------------------+</w:t>
      </w:r>
    </w:p>
    <w:p w:rsidR="00000000" w:rsidRDefault="007522A7">
      <w:pPr>
        <w:pStyle w:val="HTML"/>
      </w:pPr>
      <w:r>
        <w:t>¦                                                     ИТОГО                                                     ¦</w:t>
      </w:r>
    </w:p>
    <w:p w:rsidR="00000000" w:rsidRDefault="007522A7">
      <w:pPr>
        <w:pStyle w:val="HTML"/>
      </w:pPr>
      <w:r>
        <w:t xml:space="preserve">¦                                           по лицевым счетам клиента  </w:t>
      </w:r>
      <w:r>
        <w:t xml:space="preserve">                             x           ¦</w:t>
      </w:r>
    </w:p>
    <w:p w:rsidR="00000000" w:rsidRDefault="007522A7">
      <w:pPr>
        <w:pStyle w:val="HTML"/>
      </w:pPr>
      <w:r>
        <w:t>+---------------------------------------------------------------------------------------------------------------+</w:t>
      </w:r>
    </w:p>
    <w:p w:rsidR="00000000" w:rsidRDefault="007522A7">
      <w:pPr>
        <w:pStyle w:val="HTML"/>
      </w:pPr>
      <w:r>
        <w:t xml:space="preserve">¦                                                                                                  </w:t>
      </w:r>
      <w:r>
        <w:t xml:space="preserve">             ¦</w:t>
      </w:r>
    </w:p>
    <w:p w:rsidR="00000000" w:rsidRDefault="007522A7">
      <w:pPr>
        <w:pStyle w:val="HTML"/>
      </w:pPr>
      <w:r>
        <w:t>+---------------------------------------------------------------------------------------------------------------+</w:t>
      </w:r>
    </w:p>
    <w:p w:rsidR="00000000" w:rsidRDefault="007522A7">
      <w:pPr>
        <w:pStyle w:val="HTML"/>
      </w:pPr>
      <w:r>
        <w:t>¦                                                     ИТОГО                                                     ¦</w:t>
      </w:r>
    </w:p>
    <w:p w:rsidR="00000000" w:rsidRDefault="007522A7">
      <w:pPr>
        <w:pStyle w:val="HTML"/>
      </w:pPr>
      <w:r>
        <w:t xml:space="preserve">¦            </w:t>
      </w:r>
      <w:r>
        <w:t xml:space="preserve">                               по счету второго порядка                                x           ¦</w:t>
      </w:r>
    </w:p>
    <w:p w:rsidR="00000000" w:rsidRDefault="007522A7">
      <w:pPr>
        <w:pStyle w:val="HTML"/>
      </w:pPr>
      <w:r>
        <w:t>+---------------------------------------------------------------------------------------------------------------+</w:t>
      </w:r>
    </w:p>
    <w:p w:rsidR="00000000" w:rsidRDefault="007522A7">
      <w:pPr>
        <w:pStyle w:val="HTML"/>
      </w:pPr>
      <w:r>
        <w:t xml:space="preserve">¦                                        </w:t>
      </w:r>
      <w:r>
        <w:t xml:space="preserve">                                                                       ¦</w:t>
      </w:r>
    </w:p>
    <w:p w:rsidR="00000000" w:rsidRDefault="007522A7">
      <w:pPr>
        <w:pStyle w:val="HTML"/>
      </w:pPr>
      <w:r>
        <w:t>+---------------------------------------------------------------------------------------------------------------+</w:t>
      </w:r>
    </w:p>
    <w:p w:rsidR="00000000" w:rsidRDefault="007522A7">
      <w:pPr>
        <w:pStyle w:val="HTML"/>
      </w:pPr>
      <w:r>
        <w:t xml:space="preserve">¦                                                     ИТОГО         </w:t>
      </w:r>
      <w:r>
        <w:t xml:space="preserve">                                            ¦</w:t>
      </w:r>
    </w:p>
    <w:p w:rsidR="00000000" w:rsidRDefault="007522A7">
      <w:pPr>
        <w:pStyle w:val="HTML"/>
      </w:pPr>
      <w:r>
        <w:t>¦                                           по счету первого порядка                                x           ¦</w:t>
      </w:r>
    </w:p>
    <w:p w:rsidR="00000000" w:rsidRDefault="007522A7">
      <w:pPr>
        <w:pStyle w:val="HTML"/>
      </w:pPr>
      <w:r>
        <w:t>+-----------------------------------------------------------------------------------------------</w:t>
      </w:r>
      <w:r>
        <w:t>----------------+</w:t>
      </w:r>
    </w:p>
    <w:p w:rsidR="00000000" w:rsidRDefault="007522A7">
      <w:pPr>
        <w:pStyle w:val="HTML"/>
      </w:pPr>
      <w:r>
        <w:t>¦                                                                                                               ¦</w:t>
      </w:r>
    </w:p>
    <w:p w:rsidR="00000000" w:rsidRDefault="007522A7">
      <w:pPr>
        <w:pStyle w:val="HTML"/>
      </w:pPr>
      <w:r>
        <w:t>+---------------------------------------------------------------------------------------------------------------+</w:t>
      </w:r>
    </w:p>
    <w:p w:rsidR="00000000" w:rsidRDefault="007522A7">
      <w:pPr>
        <w:pStyle w:val="HTML"/>
      </w:pPr>
      <w:r>
        <w:t xml:space="preserve">¦         </w:t>
      </w:r>
      <w:r>
        <w:t xml:space="preserve">                                            ИТОГО                                                     ¦</w:t>
      </w:r>
    </w:p>
    <w:p w:rsidR="00000000" w:rsidRDefault="007522A7">
      <w:pPr>
        <w:pStyle w:val="HTML"/>
      </w:pPr>
      <w:r>
        <w:t>¦                                                  по пассиву                                       x           ¦</w:t>
      </w:r>
    </w:p>
    <w:p w:rsidR="00000000" w:rsidRDefault="007522A7">
      <w:pPr>
        <w:pStyle w:val="HTML"/>
      </w:pPr>
      <w:r>
        <w:t>--------------------------------------</w:t>
      </w:r>
      <w:r>
        <w:t>---------------------------------------------------------------------------</w:t>
      </w:r>
    </w:p>
    <w:p w:rsidR="00000000" w:rsidRDefault="007522A7">
      <w:pPr>
        <w:pStyle w:val="HTML"/>
      </w:pPr>
    </w:p>
    <w:p w:rsidR="00000000" w:rsidRDefault="007522A7">
      <w:pPr>
        <w:pStyle w:val="HTML"/>
      </w:pPr>
      <w:r>
        <w:t>По  такой  же  форме  составляется  ведомость остатков по внебалансовым</w:t>
      </w:r>
    </w:p>
    <w:p w:rsidR="00000000" w:rsidRDefault="007522A7">
      <w:pPr>
        <w:pStyle w:val="HTML"/>
      </w:pPr>
      <w:r>
        <w:t>счетам с включением в общую ведомость остатков</w:t>
      </w:r>
    </w:p>
    <w:p w:rsidR="00000000" w:rsidRDefault="007522A7">
      <w:pPr>
        <w:pStyle w:val="HTML"/>
      </w:pPr>
    </w:p>
    <w:p w:rsidR="00000000" w:rsidRDefault="007522A7">
      <w:pPr>
        <w:pStyle w:val="HTML"/>
      </w:pPr>
      <w:r>
        <w:t>Главный бухгалтер</w:t>
      </w:r>
    </w:p>
    <w:p w:rsidR="00000000" w:rsidRDefault="007522A7">
      <w:pPr>
        <w:pStyle w:val="HTML"/>
      </w:pPr>
    </w:p>
    <w:p w:rsidR="00000000" w:rsidRDefault="007522A7">
      <w:pPr>
        <w:pStyle w:val="HTML"/>
      </w:pPr>
      <w:r>
        <w:t>"__" ________________ г.</w:t>
      </w:r>
    </w:p>
    <w:p w:rsidR="00000000" w:rsidRDefault="007522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22A7">
      <w:pPr>
        <w:pStyle w:val="right"/>
      </w:pPr>
      <w:r>
        <w:t>Источник - Пол</w:t>
      </w:r>
      <w:r>
        <w:t>ожение Банка России от 16.07.2012 № 385-П (с изменениями и дополнениями на 2013 год)</w:t>
      </w:r>
    </w:p>
    <w:p w:rsidR="00000000" w:rsidRDefault="007522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https://порядокправа.рф/obrazecy/vedomost_ostatkov_po_schetam_kreditnoj_organizacii_raspolozhennoj_na_territorii_rossijskoj_federacii.htm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7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A0CFBF2-995B-490D-BA58-210F5A82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ostatkov_po_schetam_kreditnoj_organizacii_raspolozhennoj_na_territorii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остатков по счетам кредитной организации, расположенной на территории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2022-08-25T12:28:00Z</dcterms:created>
  <dcterms:modified xsi:type="dcterms:W3CDTF">2022-08-25T12:28:00Z</dcterms:modified>
</cp:coreProperties>
</file>