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F5B96">
      <w:pPr>
        <w:pStyle w:val="1"/>
        <w:rPr>
          <w:rFonts w:eastAsia="Times New Roman"/>
        </w:rPr>
      </w:pPr>
      <w:r>
        <w:rPr>
          <w:rFonts w:eastAsia="Times New Roman"/>
        </w:rPr>
        <w:t>Типовые правила доверительного управления открытым паевым инвестиционным фондом</w:t>
      </w:r>
    </w:p>
    <w:p w:rsidR="00000000" w:rsidRDefault="001F5B96">
      <w:pPr>
        <w:pStyle w:val="right"/>
      </w:pPr>
      <w:r>
        <w:t xml:space="preserve">Утверждены Постановлением Правительства Российской Федерации от 27 </w:t>
      </w:r>
      <w:r>
        <w:t>августа 2002 г. N 633 (в ред. Постановлений Правительства РФ от 27.10.2008 N 790, от 08.04.2013 N 313, от 06.08.2013 N 675)</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ТИПОВЫЕ ПРАВИЛА ДОВЕРИТЕЛЬНОГО УПРАВЛЕНИЯ ОТКРЫТЫМ ПАЕВЫМ ИНВЕСТИЦИОННЫМ ФОНДОМ</w:t>
      </w:r>
    </w:p>
    <w:p w:rsidR="00000000" w:rsidRDefault="001F5B96">
      <w:pPr>
        <w:pStyle w:val="3"/>
        <w:rPr>
          <w:rFonts w:eastAsia="Times New Roman"/>
        </w:rPr>
      </w:pPr>
      <w:r>
        <w:rPr>
          <w:rFonts w:eastAsia="Times New Roman"/>
        </w:rPr>
        <w:t>I. Общие положения</w:t>
      </w:r>
    </w:p>
    <w:p w:rsidR="00000000" w:rsidRDefault="001F5B96">
      <w:pPr>
        <w:pStyle w:val="just"/>
      </w:pPr>
      <w:r>
        <w:t>1. Полное название паевого инвес</w:t>
      </w:r>
      <w:r>
        <w:t>тиционного фонда (далее - фонд): _______________ (должно содержать указание на категорию фонда).</w:t>
      </w:r>
    </w:p>
    <w:p w:rsidR="00000000" w:rsidRDefault="001F5B96">
      <w:pPr>
        <w:pStyle w:val="just"/>
      </w:pPr>
      <w:r>
        <w:t>2. Краткое название фонда: ________________ (должно содержать указание на категорию фонда).</w:t>
      </w:r>
    </w:p>
    <w:p w:rsidR="00000000" w:rsidRDefault="001F5B96">
      <w:pPr>
        <w:pStyle w:val="just"/>
      </w:pPr>
      <w:r>
        <w:t>3. Тип фонда - открытый.</w:t>
      </w:r>
    </w:p>
    <w:p w:rsidR="00000000" w:rsidRDefault="001F5B96">
      <w:pPr>
        <w:pStyle w:val="just"/>
      </w:pPr>
      <w:r>
        <w:t>4. Полное фирменное наименование управляющ</w:t>
      </w:r>
      <w:r>
        <w:t>ей компании фонда (далее - управляющая компания): ___________________.</w:t>
      </w:r>
    </w:p>
    <w:p w:rsidR="00000000" w:rsidRDefault="001F5B96">
      <w:pPr>
        <w:pStyle w:val="just"/>
      </w:pPr>
      <w:r>
        <w:t>5. Место нахождения управляющей компании: __________________.</w:t>
      </w:r>
    </w:p>
    <w:p w:rsidR="00000000" w:rsidRDefault="001F5B96">
      <w:pPr>
        <w:pStyle w:val="just"/>
      </w:pPr>
      <w:r>
        <w:t>6. Лицензия управляющей компании от "__" _____________ г. N ____, предоставленная __________________.(указывается лицензиру</w:t>
      </w:r>
      <w:r>
        <w:t>ющий орган).</w:t>
      </w:r>
    </w:p>
    <w:p w:rsidR="00000000" w:rsidRDefault="001F5B96">
      <w:pPr>
        <w:pStyle w:val="just"/>
      </w:pPr>
      <w:r>
        <w:t>7. Полное фирменное наименование специализированного депозитария фонда (далее - специализированный депозитарий): ___________________.</w:t>
      </w:r>
    </w:p>
    <w:p w:rsidR="00000000" w:rsidRDefault="001F5B96">
      <w:pPr>
        <w:pStyle w:val="just"/>
      </w:pPr>
      <w:r>
        <w:t>8. Место нахождения специализированного депозитария: ____________________.</w:t>
      </w:r>
    </w:p>
    <w:p w:rsidR="00000000" w:rsidRDefault="001F5B96">
      <w:pPr>
        <w:pStyle w:val="just"/>
      </w:pPr>
      <w:r>
        <w:t>9. Лицензия специализированного де</w:t>
      </w:r>
      <w:r>
        <w:t>позитария от "__" _____________ г. N ___, предоставленная _________________ указывается лицензирующий орган).</w:t>
      </w:r>
    </w:p>
    <w:p w:rsidR="00000000" w:rsidRDefault="001F5B96">
      <w:pPr>
        <w:pStyle w:val="just"/>
      </w:pPr>
      <w:r>
        <w:t>10. Утратил силу.</w:t>
      </w:r>
    </w:p>
    <w:p w:rsidR="00000000" w:rsidRDefault="001F5B96">
      <w:pPr>
        <w:pStyle w:val="just"/>
      </w:pPr>
      <w:r>
        <w:t>11. Полное фирменное наименование лица, осуществляющего ведение реестра владельцев инвестиционных паев фонда (далее - регистрато</w:t>
      </w:r>
      <w:r>
        <w:t>р): ________________.</w:t>
      </w:r>
    </w:p>
    <w:p w:rsidR="00000000" w:rsidRDefault="001F5B96">
      <w:pPr>
        <w:pStyle w:val="just"/>
      </w:pPr>
      <w:r>
        <w:t>12. Место нахождения регистратора: ____________________________.</w:t>
      </w:r>
    </w:p>
    <w:p w:rsidR="00000000" w:rsidRDefault="001F5B96">
      <w:pPr>
        <w:pStyle w:val="just"/>
      </w:pPr>
      <w:r>
        <w:t>13. Лицензия регистратора от "__" _____________ г. N ___, выданная (предоставленная) ________________ (указывается лицензирующий орган).</w:t>
      </w:r>
    </w:p>
    <w:p w:rsidR="00000000" w:rsidRDefault="001F5B96">
      <w:pPr>
        <w:pStyle w:val="just"/>
      </w:pPr>
      <w:r>
        <w:lastRenderedPageBreak/>
        <w:t>14. Полное фирменное наименовани</w:t>
      </w:r>
      <w:r>
        <w:t>е аудиторской организации фонда (далее - аудиторская организация): __________________________________________.</w:t>
      </w:r>
    </w:p>
    <w:p w:rsidR="00000000" w:rsidRDefault="001F5B96">
      <w:pPr>
        <w:pStyle w:val="just"/>
      </w:pPr>
      <w:r>
        <w:t>15. Место нахождения аудиторской организации: _______________________.</w:t>
      </w:r>
    </w:p>
    <w:p w:rsidR="00000000" w:rsidRDefault="001F5B96">
      <w:pPr>
        <w:pStyle w:val="just"/>
      </w:pPr>
      <w:r>
        <w:t>16. Настоящие Правила определяют условия доверительного управления фондом.</w:t>
      </w:r>
    </w:p>
    <w:p w:rsidR="00000000" w:rsidRDefault="001F5B96">
      <w:pPr>
        <w:pStyle w:val="just"/>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w:t>
      </w:r>
      <w:r>
        <w:t>щая компания обязуется осуществлять управление имуществом в интересах учредителя доверительного управления.</w:t>
      </w:r>
    </w:p>
    <w:p w:rsidR="00000000" w:rsidRDefault="001F5B96">
      <w:pPr>
        <w:pStyle w:val="just"/>
      </w:pPr>
      <w:r>
        <w:t xml:space="preserve">Присоединение к договору доверительного управления фондом осуществляется путем приобретения инвестиционных паев фонда (далее - инвестиционные паи), </w:t>
      </w:r>
      <w:r>
        <w:t>выдаваемых управляющей компанией.</w:t>
      </w:r>
    </w:p>
    <w:p w:rsidR="00000000" w:rsidRDefault="001F5B96">
      <w:pPr>
        <w:pStyle w:val="just"/>
      </w:pPr>
      <w:r>
        <w:t>17.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w:t>
      </w:r>
      <w:r>
        <w:t>каются.</w:t>
      </w:r>
    </w:p>
    <w:p w:rsidR="00000000" w:rsidRDefault="001F5B96">
      <w:pPr>
        <w:pStyle w:val="just"/>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00000" w:rsidRDefault="001F5B96">
      <w:pPr>
        <w:pStyle w:val="just"/>
      </w:pPr>
      <w:r>
        <w:t>18. Владельцы инвестиционных п</w:t>
      </w:r>
      <w:r>
        <w:t>аев несут риск убытков, связанных с изменением рыночной стоимости имущества, составляющего фонд.</w:t>
      </w:r>
    </w:p>
    <w:p w:rsidR="00000000" w:rsidRDefault="001F5B96">
      <w:pPr>
        <w:pStyle w:val="just"/>
      </w:pPr>
      <w:r>
        <w:t>19. Формирование фонда начинается _________________ (указывается дата начала формирования фонда или период времени с даты регистрации правил доверительного упр</w:t>
      </w:r>
      <w:r>
        <w:t>авления фондом (далее - правила), по истечении которого начинается формирование фонда).</w:t>
      </w:r>
    </w:p>
    <w:p w:rsidR="00000000" w:rsidRDefault="001F5B96">
      <w:pPr>
        <w:pStyle w:val="just"/>
      </w:pPr>
      <w:r>
        <w:t>Срок формирования фонда: __________________ (указывается дата (период времени) после начала формирования фонда, на которую (по истечении которого) сумма денежных средст</w:t>
      </w:r>
      <w:r>
        <w:t>в, переданных в оплату инвестиционных паев и подлежащих включению в состав фонда, должна быть не менее размера, необходимого для завершения (окончания) формирования фонда).</w:t>
      </w:r>
    </w:p>
    <w:p w:rsidR="00000000" w:rsidRDefault="001F5B96">
      <w:pPr>
        <w:pStyle w:val="just"/>
      </w:pPr>
      <w:r>
        <w:t>Сумма денежных средств, передаваемых в оплату инвестиционных паев, необходимая для завершения (окончания) формирования фонда: ________________ (указывается размер, который не может быть менее установленного нормативными правовыми актами федерального органа</w:t>
      </w:r>
      <w:r>
        <w:t xml:space="preserve"> исполнительной власти по рынку ценных бумаг).</w:t>
      </w:r>
    </w:p>
    <w:p w:rsidR="00000000" w:rsidRDefault="001F5B96">
      <w:pPr>
        <w:pStyle w:val="just"/>
      </w:pPr>
      <w: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w:t>
      </w:r>
      <w:r>
        <w:t>а.</w:t>
      </w:r>
    </w:p>
    <w:p w:rsidR="00000000" w:rsidRDefault="001F5B96">
      <w:pPr>
        <w:pStyle w:val="just"/>
      </w:pPr>
      <w:r>
        <w:t>20. Дата окончания срока действия договора доверительного управления фондом: ___________________.</w:t>
      </w:r>
    </w:p>
    <w:p w:rsidR="00000000" w:rsidRDefault="001F5B96">
      <w:pPr>
        <w:pStyle w:val="just"/>
      </w:pPr>
      <w: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w:t>
      </w:r>
      <w:r>
        <w:t>требовали погашения всех принадлежащих им инвестиционных паев или не наступили иные основания для прекращения фонда.</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II. Инвестиционная декларация</w:t>
      </w:r>
    </w:p>
    <w:p w:rsidR="00000000" w:rsidRDefault="001F5B96">
      <w:pPr>
        <w:pStyle w:val="just"/>
      </w:pPr>
      <w:r>
        <w:t>21. Целью инвестиционной политики управляющей компании является получение дохода при инвестировании имуществ</w:t>
      </w:r>
      <w:r>
        <w:t>а, составляющего фонд, в объекты, предусмотренные настоящими Правилами, в соответствии с инвестиционной политикой управляющей компании.</w:t>
      </w:r>
    </w:p>
    <w:p w:rsidR="00000000" w:rsidRDefault="001F5B96">
      <w:pPr>
        <w:pStyle w:val="just"/>
      </w:pPr>
      <w:r>
        <w:t>22. Инвестиционная политика управляющей компании: _______________ (указывается, например, что инвестиционной политикой у</w:t>
      </w:r>
      <w:r>
        <w:t>правляющей компании является долгосрочное или краткосрочное вложение средств в ценные бумаги и т.п. Если правилами предусматривается заключение указанных в подпункте 3 пункта 27 настоящих Правил договоров, инвестиционная политика управляющей компании должн</w:t>
      </w:r>
      <w:r>
        <w:t>а предусматривать случаи, когда такие договоры могут заключаться).</w:t>
      </w:r>
    </w:p>
    <w:p w:rsidR="00000000" w:rsidRDefault="001F5B96">
      <w:pPr>
        <w:pStyle w:val="just"/>
      </w:pPr>
      <w:r>
        <w:t>23. Объекты инвестирования, их состав и описание.</w:t>
      </w:r>
    </w:p>
    <w:p w:rsidR="00000000" w:rsidRDefault="001F5B96">
      <w:pPr>
        <w:pStyle w:val="just"/>
      </w:pPr>
      <w:r>
        <w:t xml:space="preserve">Имущество, составляющее фонд, может быть инвестировано в __________________ </w:t>
      </w:r>
      <w:r>
        <w:rPr>
          <w:vertAlign w:val="superscript"/>
        </w:rPr>
        <w:t>1</w:t>
      </w:r>
      <w:r>
        <w:t xml:space="preserve"> .</w:t>
      </w:r>
    </w:p>
    <w:p w:rsidR="00000000" w:rsidRDefault="001F5B96">
      <w:pPr>
        <w:pStyle w:val="sel"/>
        <w:divId w:val="1158111309"/>
      </w:pPr>
      <w:r>
        <w:t>1 Указываются объекты инвестирования и дается их описание.</w:t>
      </w:r>
    </w:p>
    <w:p w:rsidR="00000000" w:rsidRDefault="001F5B96">
      <w:pPr>
        <w:pStyle w:val="just"/>
        <w:divId w:val="1158111309"/>
      </w:pPr>
      <w:r>
        <w:t>Описание ценных бумаг, в которые предполагается инвестировать имущество, составляющее фонд, включает в себя указание вида ценных бумаг и название государства (государств) либо группы государств, объединенных по территориальному или иному признаку, в которы</w:t>
      </w:r>
      <w:r>
        <w:t>х зарегистрированы лица, обязанные по ценным бумагам. Для акций указывается по крайней мере категория акций, а также может быть указана отраслевая принадлежность их эмитентов. Для облигаций указывается, выпущены ли они российскими или иностранными органами</w:t>
      </w:r>
      <w:r>
        <w:t xml:space="preserve"> государственной власти (органами местного самоуправления), международными финансовыми организациями, российскими или иностранными юридическими лицами. Для инвестиционных паев (акций) инвестиционных фондов указываются в соответствии с применимым правом их </w:t>
      </w:r>
      <w:r>
        <w:t>категория и тип фонда.</w:t>
      </w:r>
    </w:p>
    <w:p w:rsidR="00000000" w:rsidRDefault="001F5B96">
      <w:pPr>
        <w:pStyle w:val="just"/>
      </w:pPr>
      <w:r>
        <w:t>24. Структура активов фонда: ____________________ (в случае если в течение срока действия договора доверительного управления фондом предусматривается изменение структуры активов фонда, описывается структура активов фонда после каждог</w:t>
      </w:r>
      <w:r>
        <w:t>о ее изменения и указывается срок, в течение которого она будет действовать).</w:t>
      </w:r>
    </w:p>
    <w:p w:rsidR="00000000" w:rsidRDefault="001F5B96">
      <w:pPr>
        <w:pStyle w:val="just"/>
      </w:pPr>
      <w:r>
        <w:t>25. Описание рисков, связанных с инвестированием: _______________ (описываются риски, связанные с инвестированием, в том числе при заключении договоров, предусмотренных подпункто</w:t>
      </w:r>
      <w:r>
        <w:t>м 3 пункта 27 настоящих Правил).</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III. Права и обязанности управляющей компании</w:t>
      </w:r>
    </w:p>
    <w:p w:rsidR="00000000" w:rsidRDefault="001F5B96">
      <w:pPr>
        <w:pStyle w:val="just"/>
      </w:pPr>
      <w:r>
        <w:t>26.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w:t>
      </w:r>
      <w:r>
        <w:t>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00000" w:rsidRDefault="001F5B96">
      <w:pPr>
        <w:pStyle w:val="just"/>
      </w:pPr>
      <w:r>
        <w:t>Управляющая</w:t>
      </w:r>
      <w:r>
        <w:t xml:space="preserve">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w:t>
      </w:r>
      <w:r>
        <w:t>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00000" w:rsidRDefault="001F5B96">
      <w:pPr>
        <w:pStyle w:val="just"/>
      </w:pPr>
      <w:r>
        <w:t>При отсутствии указания о том, что управляющая</w:t>
      </w:r>
      <w:r>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000000" w:rsidRDefault="001F5B96">
      <w:pPr>
        <w:pStyle w:val="just"/>
      </w:pPr>
      <w:r>
        <w:t>27. Управляющая компания:</w:t>
      </w:r>
    </w:p>
    <w:p w:rsidR="00000000" w:rsidRDefault="001F5B96">
      <w:pPr>
        <w:pStyle w:val="just"/>
      </w:pPr>
      <w:r>
        <w:t>1) без специальной доверенности осуществляет все права, удостоверенн</w:t>
      </w:r>
      <w:r>
        <w:t>ые ценными бумагами, составляющими фонд, в том числе право голоса по голосующим ценным бумагам;</w:t>
      </w:r>
    </w:p>
    <w:p w:rsidR="00000000" w:rsidRDefault="001F5B96">
      <w:pPr>
        <w:pStyle w:val="just"/>
      </w:pPr>
      <w:r>
        <w:t>2) предъявляет иски и выступает ответчиком по искам в суде в связи с осуществлением деятельности по доверительному управлению фондом;</w:t>
      </w:r>
    </w:p>
    <w:p w:rsidR="00000000" w:rsidRDefault="001F5B96">
      <w:pPr>
        <w:pStyle w:val="just"/>
      </w:pPr>
      <w:r>
        <w:t>3) действуя в качестве дов</w:t>
      </w:r>
      <w:r>
        <w:t>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заключать договоры, являющиеся произв</w:t>
      </w:r>
      <w:r>
        <w:t>одными финансовыми инструментами (подпункт может не включаться);</w:t>
      </w:r>
    </w:p>
    <w:p w:rsidR="00000000" w:rsidRDefault="001F5B96">
      <w:pPr>
        <w:pStyle w:val="just"/>
      </w:pPr>
      <w:r>
        <w:t>4)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w:t>
      </w:r>
      <w:r>
        <w:t>ительной власти по рынку ценных бумаг (подпункт может не включаться);</w:t>
      </w:r>
    </w:p>
    <w:p w:rsidR="00000000" w:rsidRDefault="001F5B96">
      <w:pPr>
        <w:pStyle w:val="just"/>
      </w:pPr>
      <w:r>
        <w:t>5)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 (под</w:t>
      </w:r>
      <w:r>
        <w:t>пункт может не включаться);</w:t>
      </w:r>
    </w:p>
    <w:p w:rsidR="00000000" w:rsidRDefault="001F5B96">
      <w:pPr>
        <w:pStyle w:val="just"/>
      </w:pPr>
      <w:r>
        <w:t>6) вправе принять решение о прекращении фонда (подпункт может не включаться);</w:t>
      </w:r>
    </w:p>
    <w:p w:rsidR="00000000" w:rsidRDefault="001F5B96">
      <w:pPr>
        <w:pStyle w:val="just"/>
      </w:pPr>
      <w:r>
        <w:t>7) вправе погасить за счет имущества, составляющего фонд, задолженность, возникшую в результате использования управляющей компанией собственных денежн</w:t>
      </w:r>
      <w:r>
        <w:t>ых средств для выплаты денежной компенсации владельцам инвестиционных паев ___________________ (указывается "или для проведения операции обмена инвестиционных паев" в случае, если правилами предусмотрен обмен инвестиционных паев);</w:t>
      </w:r>
    </w:p>
    <w:p w:rsidR="00000000" w:rsidRDefault="001F5B96">
      <w:pPr>
        <w:pStyle w:val="just"/>
      </w:pPr>
      <w:r>
        <w:t>8) вправе после завершени</w:t>
      </w:r>
      <w:r>
        <w:t>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(подпункт может включаться, если правилами доверительного управления другим открытым паевым инвестиционн</w:t>
      </w:r>
      <w:r>
        <w:t>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p>
    <w:p w:rsidR="00000000" w:rsidRDefault="001F5B96">
      <w:pPr>
        <w:pStyle w:val="just"/>
      </w:pPr>
      <w: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 (подпункт может включаться, если правилами доверительного управления другим открытым паевым инве</w:t>
      </w:r>
      <w:r>
        <w:t>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p>
    <w:p w:rsidR="00000000" w:rsidRDefault="001F5B96">
      <w:pPr>
        <w:pStyle w:val="just"/>
      </w:pPr>
      <w:r>
        <w:t>28. Упра</w:t>
      </w:r>
      <w:r>
        <w:t>вляющая компания обязана:</w:t>
      </w:r>
    </w:p>
    <w:p w:rsidR="00000000" w:rsidRDefault="001F5B96">
      <w:pPr>
        <w:pStyle w:val="just"/>
      </w:pPr>
      <w: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w:t>
      </w:r>
      <w:r>
        <w:t>х бумаг и настоящими Правилами;</w:t>
      </w:r>
    </w:p>
    <w:p w:rsidR="00000000" w:rsidRDefault="001F5B96">
      <w:pPr>
        <w:pStyle w:val="just"/>
      </w:pPr>
      <w:r>
        <w:t>2) при осуществлении доверительного управления фондом действовать разумно и добросовестно в интересах владельцев инвестиционных паев;</w:t>
      </w:r>
    </w:p>
    <w:p w:rsidR="00000000" w:rsidRDefault="001F5B96">
      <w:pPr>
        <w:pStyle w:val="just"/>
      </w:pPr>
      <w:r>
        <w:t>3) передавать имущество, составляющее фонд, для учета и (или) хранения специализированному</w:t>
      </w:r>
      <w:r>
        <w:t xml:space="preserve">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000000" w:rsidRDefault="001F5B96">
      <w:pPr>
        <w:pStyle w:val="just"/>
      </w:pPr>
      <w:r>
        <w:t>4) передавать специализир</w:t>
      </w:r>
      <w:r>
        <w:t>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00000" w:rsidRDefault="001F5B96">
      <w:pPr>
        <w:pStyle w:val="just"/>
      </w:pPr>
      <w:r>
        <w:t xml:space="preserve">5) раскрывать информацию о дате составления списка владельцев инвестиционных паев для осуществления ими </w:t>
      </w:r>
      <w:r>
        <w:t>своих прав не позднее 3 рабочих дней до дня составления указанного списка;</w:t>
      </w:r>
    </w:p>
    <w:p w:rsidR="00000000" w:rsidRDefault="001F5B96">
      <w:pPr>
        <w:pStyle w:val="just"/>
      </w:pPr>
      <w:r>
        <w:t>6) раскрывать отчеты, требования к которым устанавливаются федеральным органом исполнительной власти по рынку ценных бумаг.</w:t>
      </w:r>
    </w:p>
    <w:p w:rsidR="00000000" w:rsidRDefault="001F5B96">
      <w:pPr>
        <w:pStyle w:val="just"/>
      </w:pPr>
      <w:r>
        <w:t>29. Управляющая компания не вправе:</w:t>
      </w:r>
    </w:p>
    <w:p w:rsidR="00000000" w:rsidRDefault="001F5B96">
      <w:pPr>
        <w:pStyle w:val="just"/>
      </w:pPr>
      <w:r>
        <w:t>1) распоряжаться имущ</w:t>
      </w:r>
      <w:r>
        <w:t xml:space="preserve">еством, составляющим фонд, без предварительного согласия специализированного депозитария ____________________ (указывается ", за исключением сделок, совершаемых на организованных торгах, проводимых российской или иностранной биржей либо иным организатором </w:t>
      </w:r>
      <w:r>
        <w:t>торговли", если инвестиционная декларация фонда предусматривает инвестирование в активы, допущенные к организованным торгам, проводимым российской или иностранной биржей либо иным организатором торговли);</w:t>
      </w:r>
    </w:p>
    <w:p w:rsidR="00000000" w:rsidRDefault="001F5B96">
      <w:pPr>
        <w:pStyle w:val="just"/>
      </w:pPr>
      <w:r>
        <w:t>2) распоряжаться денежными средствами, находящимися</w:t>
      </w:r>
      <w:r>
        <w:t xml:space="preserve"> на транзитном счете, без предварительного согласия специализированного депозитария;</w:t>
      </w:r>
    </w:p>
    <w:p w:rsidR="00000000" w:rsidRDefault="001F5B96">
      <w:pPr>
        <w:pStyle w:val="just"/>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w:t>
      </w:r>
      <w:r>
        <w:t>олнения обязательств третьих лиц;</w:t>
      </w:r>
    </w:p>
    <w:p w:rsidR="00000000" w:rsidRDefault="001F5B96">
      <w:pPr>
        <w:pStyle w:val="just"/>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____________________ (указываются слова "или для проведения опе</w:t>
      </w:r>
      <w:r>
        <w:t>рации обмена инвестиционных паев", если правилами предусмотрена возможность обмена инвестиционных паев), в случае недостаточности денежных средств, составляющих фонд;</w:t>
      </w:r>
    </w:p>
    <w:p w:rsidR="00000000" w:rsidRDefault="001F5B96">
      <w:pPr>
        <w:pStyle w:val="just"/>
      </w:pPr>
      <w:r>
        <w:t>5) совершать следующие сделки или давать поручения на совершение следующих сделок:</w:t>
      </w:r>
    </w:p>
    <w:p w:rsidR="00000000" w:rsidRDefault="001F5B96">
      <w:pPr>
        <w:pStyle w:val="just"/>
      </w:pPr>
      <w:r>
        <w:t>сделки</w:t>
      </w:r>
      <w:r>
        <w:t xml:space="preserve">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w:t>
      </w:r>
      <w:r>
        <w:t>онда;</w:t>
      </w:r>
    </w:p>
    <w:p w:rsidR="00000000" w:rsidRDefault="001F5B96">
      <w:pPr>
        <w:pStyle w:val="just"/>
      </w:pPr>
      <w:r>
        <w:t>сделки по безвозмездному отчуждению имущества, составляющего фонд;</w:t>
      </w:r>
    </w:p>
    <w:p w:rsidR="00000000" w:rsidRDefault="001F5B96">
      <w:pPr>
        <w:pStyle w:val="just"/>
      </w:pPr>
      <w: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_________________ (мож</w:t>
      </w:r>
      <w:r>
        <w:t>ет быть указано ", за исключением сделок, совершаемых на организованных торгах, при условии осуществления клиринга по таким сделкам", если инвестиционная декларация фонда предусматривает инвестирование в активы, обращающиеся на организованных торгах);</w:t>
      </w:r>
    </w:p>
    <w:p w:rsidR="00000000" w:rsidRDefault="001F5B96">
      <w:pPr>
        <w:pStyle w:val="just"/>
      </w:pPr>
      <w:r>
        <w:t>сдел</w:t>
      </w:r>
      <w:r>
        <w:t>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00000" w:rsidRDefault="001F5B96">
      <w:pPr>
        <w:pStyle w:val="just"/>
      </w:pPr>
      <w:r>
        <w:t>договоры займа или кредитные договоры, возврат денежных средств п</w:t>
      </w:r>
      <w:r>
        <w:t>о которым осуществляется за счет имущества фонда, за исключением случаев получения денежных средств для погашения _____________ (указывается "или обмена", если правилами предусмотрен обмен инвестиционных паев на инвестиционные паи других паевых инвестицион</w:t>
      </w:r>
      <w:r>
        <w:t xml:space="preserve">ных фондов)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w:t>
      </w:r>
      <w:r>
        <w:t>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000000" w:rsidRDefault="001F5B96">
      <w:pPr>
        <w:pStyle w:val="just"/>
      </w:pPr>
      <w:r>
        <w:t>сделки репо, подлежащие исполнению за счет имущества фонда, _____________</w:t>
      </w:r>
      <w:r>
        <w:t>__ (может быть предусмотрено, что данное ограничение не применяется. При этом должны быть перечислены случаи, когда оно не применяется в соответствии с Федеральным законом "Об инвестиционных фондах" и нормативными правовыми актами федерального органа испол</w:t>
      </w:r>
      <w:r>
        <w:t>нительной власти по рынку ценных бумаг);</w:t>
      </w:r>
    </w:p>
    <w:p w:rsidR="00000000" w:rsidRDefault="001F5B96">
      <w:pPr>
        <w:pStyle w:val="just"/>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w:t>
      </w:r>
      <w:r>
        <w:t>вляющая компания выполняет функции единоличного исполнительного органа;</w:t>
      </w:r>
    </w:p>
    <w:p w:rsidR="00000000" w:rsidRDefault="001F5B96">
      <w:pPr>
        <w:pStyle w:val="just"/>
      </w:pPr>
      <w: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w:t>
      </w:r>
      <w:r>
        <w:t>ляющего активы акционерного инвестиционного фонда, в котором управляющая компания выполняет функции единоличного исполнительного органа;</w:t>
      </w:r>
    </w:p>
    <w:p w:rsidR="00000000" w:rsidRDefault="001F5B96">
      <w:pPr>
        <w:pStyle w:val="just"/>
      </w:pPr>
      <w:r>
        <w:t>сделки по приобретению в состав фонда ценных бумаг, выпущенных (выданных) участниками управляющей компании, их основным</w:t>
      </w:r>
      <w:r>
        <w:t>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 (абзац включается, если инвестиционная декларация фонда предусматривает и</w:t>
      </w:r>
      <w:r>
        <w:t>нвестирование в ценные бумаги);</w:t>
      </w:r>
    </w:p>
    <w:p w:rsidR="00000000" w:rsidRDefault="001F5B96">
      <w:pPr>
        <w:pStyle w:val="just"/>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w:t>
      </w:r>
      <w:r>
        <w:t>ства, составляющего фонд, указанным лицам;</w:t>
      </w:r>
    </w:p>
    <w:p w:rsidR="00000000" w:rsidRDefault="001F5B96">
      <w:pPr>
        <w:pStyle w:val="just"/>
      </w:pPr>
      <w: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w:t>
      </w:r>
      <w:r>
        <w:t>лючением случаев оплаты расходов, перечисленных в пункте 104 настоящих Правил, а также иных случаев, предусмотренных настоящими Правилами;</w:t>
      </w:r>
    </w:p>
    <w:p w:rsidR="00000000" w:rsidRDefault="001F5B96">
      <w:pPr>
        <w:pStyle w:val="just"/>
      </w:pPr>
      <w:r>
        <w:t xml:space="preserve">сделки по приобретению в состав фонда ценных бумаг, выпущенных (выданных) управляющей компанией, а также акционерным </w:t>
      </w:r>
      <w:r>
        <w:t>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00000" w:rsidRDefault="001F5B96">
      <w:pPr>
        <w:pStyle w:val="just"/>
      </w:pPr>
      <w:r>
        <w:t>_______________ (могут быть предусмотрены иные ограничения для упра</w:t>
      </w:r>
      <w:r>
        <w:t>вляющей компании по распоряжению имуществом, составляющим фонд);</w:t>
      </w:r>
    </w:p>
    <w:p w:rsidR="00000000" w:rsidRDefault="001F5B96">
      <w:pPr>
        <w:pStyle w:val="just"/>
      </w:pPr>
      <w:r>
        <w:t xml:space="preserve">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w:t>
      </w:r>
      <w:r>
        <w:t>рынку ценных бумаг;</w:t>
      </w:r>
    </w:p>
    <w:p w:rsidR="00000000" w:rsidRDefault="001F5B96">
      <w:pPr>
        <w:pStyle w:val="just"/>
      </w:pPr>
      <w:r>
        <w:t>7) поручить другому лицу совершать от ее имени и за счет имущества, составляющего фонд, действия, необходимые для управления соответствующим имуществом (подпункт может не включаться);</w:t>
      </w:r>
    </w:p>
    <w:p w:rsidR="00000000" w:rsidRDefault="001F5B96">
      <w:pPr>
        <w:pStyle w:val="just"/>
      </w:pPr>
      <w:r>
        <w:t>8) поручить другому лицу совершать сделки за счет имущества, составляющего фонд, от имени этого лица (подпункт может не включаться).</w:t>
      </w:r>
    </w:p>
    <w:p w:rsidR="00000000" w:rsidRDefault="001F5B96">
      <w:pPr>
        <w:pStyle w:val="just"/>
      </w:pPr>
      <w:r>
        <w:t>30. Ограничения на совершение сделок с ценными бумагами, установленные абзацами восьмым, девятым, одиннадцатым и двенадцаты</w:t>
      </w:r>
      <w:r>
        <w:t>м подпункта 5 пункта 29 настоящих Правил, не применяются, если:</w:t>
      </w:r>
    </w:p>
    <w:p w:rsidR="00000000" w:rsidRDefault="001F5B96">
      <w:pPr>
        <w:pStyle w:val="just"/>
      </w:pPr>
      <w: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w:t>
      </w:r>
      <w:r>
        <w:t>тникам торгов и информация, позволяющая идентифицировать подавших заявки участников торгов, не раскрывается в ходе торгов другим участникам (подпункт включается, если инвестиционная декларация фонда предусматривает инвестирование в ценные бумаги, обращающи</w:t>
      </w:r>
      <w:r>
        <w:t>еся на организованных торгах);</w:t>
      </w:r>
    </w:p>
    <w:p w:rsidR="00000000" w:rsidRDefault="001F5B96">
      <w:pPr>
        <w:pStyle w:val="just"/>
      </w:pPr>
      <w: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w:t>
      </w:r>
      <w:r>
        <w:t xml:space="preserve"> бумаги (подпункт может включаться, если правилами предусмотрена возможность обмена инвестиционных паев на инвестиционные паи других паевых инвестиционных фондов);</w:t>
      </w:r>
    </w:p>
    <w:p w:rsidR="00000000" w:rsidRDefault="001F5B96">
      <w:pPr>
        <w:pStyle w:val="just"/>
      </w:pPr>
      <w:r>
        <w:t>3) сделки совершаются с ценными бумагами, входящими в состав другого паевого инвестиционного</w:t>
      </w:r>
      <w:r>
        <w:t xml:space="preserve"> фонда, инвестиционные паи которого могут быть обменены на инвестиционные паи фонда (подпункт может включаться, если правилами предусмотрена возможность обмена инвестиционных паев других паевых инвестиционных фондов на инвестиционные паи).</w:t>
      </w:r>
    </w:p>
    <w:p w:rsidR="00000000" w:rsidRDefault="001F5B96">
      <w:pPr>
        <w:pStyle w:val="just"/>
      </w:pPr>
      <w:r>
        <w:t xml:space="preserve">(Пункт может не </w:t>
      </w:r>
      <w:r>
        <w:t>включаться в правила).</w:t>
      </w:r>
    </w:p>
    <w:p w:rsidR="00000000" w:rsidRDefault="001F5B96">
      <w:pPr>
        <w:pStyle w:val="just"/>
      </w:pPr>
      <w:r>
        <w:t>31. Ограничения на совершение сделок, установленные абзацем десятым подпункта 5 пункта 29 настоящих Правил, не применяются, если указанные сделки:</w:t>
      </w:r>
    </w:p>
    <w:p w:rsidR="00000000" w:rsidRDefault="001F5B96">
      <w:pPr>
        <w:pStyle w:val="just"/>
      </w:pPr>
      <w:r>
        <w:t xml:space="preserve">1) совершаются с ценными бумагами, включенными в котировальные списки российских бирж </w:t>
      </w:r>
      <w:r>
        <w:t>(подпункт включается, если инвестиционная декларация фонда предусматривает инвестирование в ценные бумаги, включенные в котировальные списки российских бирж);</w:t>
      </w:r>
    </w:p>
    <w:p w:rsidR="00000000" w:rsidRDefault="001F5B96">
      <w:pPr>
        <w:pStyle w:val="just"/>
      </w:pPr>
      <w:r>
        <w:t>2) совершаются при размещении дополнительных ценных бумаг акционерного общества при осуществлении</w:t>
      </w:r>
      <w:r>
        <w:t xml:space="preserve">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 (подпункт включается, если инвестиционная декларация фонда предусматривает инвестирование в акции и</w:t>
      </w:r>
      <w:r>
        <w:t xml:space="preserve"> эмиссионные ценные бумаги, конвертируемые в акции);</w:t>
      </w:r>
    </w:p>
    <w:p w:rsidR="00000000" w:rsidRDefault="001F5B96">
      <w:pPr>
        <w:pStyle w:val="just"/>
      </w:pPr>
      <w: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w:t>
      </w:r>
      <w:r>
        <w:t>едней указанных акций в имущество, составляющее активы фонда (подпункт включается, если инвестиционная декларация фонда предусматривает инвестирование в акции).</w:t>
      </w:r>
    </w:p>
    <w:p w:rsidR="00000000" w:rsidRDefault="001F5B96">
      <w:pPr>
        <w:pStyle w:val="just"/>
      </w:pPr>
      <w:r>
        <w:t>32. По сделкам, совершенным в нарушение требований ____________________ (указывается подпункт 3</w:t>
      </w:r>
      <w:r>
        <w:t xml:space="preserve"> пункта 27 настоящих Правил в случае его включения в правила),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w:t>
      </w:r>
      <w:r>
        <w:t>погашаться за счет имущества, составляющего фонд.</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IV. Права владельцев инвестиционных паев. Инвестиционные паи</w:t>
      </w:r>
    </w:p>
    <w:p w:rsidR="00000000" w:rsidRDefault="001F5B96">
      <w:pPr>
        <w:pStyle w:val="just"/>
      </w:pPr>
      <w:r>
        <w:t>33. Права владельцев инвестиционных паев удостоверяются инвестиционными паями.</w:t>
      </w:r>
    </w:p>
    <w:p w:rsidR="00000000" w:rsidRDefault="001F5B96">
      <w:pPr>
        <w:pStyle w:val="just"/>
      </w:pPr>
      <w:r>
        <w:t>34. Инвестиционный пай является именной ценной бумагой, удостовер</w:t>
      </w:r>
      <w:r>
        <w:t>яющей:</w:t>
      </w:r>
    </w:p>
    <w:p w:rsidR="00000000" w:rsidRDefault="001F5B96">
      <w:pPr>
        <w:pStyle w:val="just"/>
      </w:pPr>
      <w:r>
        <w:t>1) долю его владельца в праве собственности на имущество, составляющее фонд;</w:t>
      </w:r>
    </w:p>
    <w:p w:rsidR="00000000" w:rsidRDefault="001F5B96">
      <w:pPr>
        <w:pStyle w:val="just"/>
      </w:pPr>
      <w:r>
        <w:t>2) право требовать от управляющей компании надлежащего доверительного управления фондом;</w:t>
      </w:r>
    </w:p>
    <w:p w:rsidR="00000000" w:rsidRDefault="001F5B96">
      <w:pPr>
        <w:pStyle w:val="just"/>
      </w:pPr>
      <w:r>
        <w:t xml:space="preserve">3) право требовать от управляющей компании погашения инвестиционного пая и выплаты </w:t>
      </w:r>
      <w:r>
        <w:t>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000000" w:rsidRDefault="001F5B96">
      <w:pPr>
        <w:pStyle w:val="just"/>
      </w:pPr>
      <w:r>
        <w:t>4) право на получение денежной компенсации при прекращении договора доверительного управления фонд</w:t>
      </w:r>
      <w:r>
        <w:t>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000000" w:rsidRDefault="001F5B96">
      <w:pPr>
        <w:pStyle w:val="just"/>
      </w:pPr>
      <w:r>
        <w:t xml:space="preserve">35. Каждый инвестиционный пай удостоверяет одинаковую долю в праве общей </w:t>
      </w:r>
      <w:r>
        <w:t>собственности на имущество, составляющее фонд, и одинаковые права.</w:t>
      </w:r>
    </w:p>
    <w:p w:rsidR="00000000" w:rsidRDefault="001F5B96">
      <w:pPr>
        <w:pStyle w:val="just"/>
      </w:pPr>
      <w:r>
        <w:t>Инвестиционный пай не является эмиссионной ценной бумагой.</w:t>
      </w:r>
    </w:p>
    <w:p w:rsidR="00000000" w:rsidRDefault="001F5B96">
      <w:pPr>
        <w:pStyle w:val="just"/>
      </w:pPr>
      <w:r>
        <w:t>Права, удостоверенные инвестиционным паем, фиксируются в бездокументарной форме.</w:t>
      </w:r>
    </w:p>
    <w:p w:rsidR="00000000" w:rsidRDefault="001F5B96">
      <w:pPr>
        <w:pStyle w:val="just"/>
      </w:pPr>
      <w:r>
        <w:t>Инвестиционный пай не имеет номинальной стоимости</w:t>
      </w:r>
      <w:r>
        <w:t>.</w:t>
      </w:r>
    </w:p>
    <w:p w:rsidR="00000000" w:rsidRDefault="001F5B96">
      <w:pPr>
        <w:pStyle w:val="just"/>
      </w:pPr>
      <w:r>
        <w:t>36. Количество инвестиционных паев, выдаваемых управляющей компанией, не ограничивается.</w:t>
      </w:r>
    </w:p>
    <w:p w:rsidR="00000000" w:rsidRDefault="001F5B96">
      <w:pPr>
        <w:pStyle w:val="just"/>
      </w:pPr>
      <w:r>
        <w:t>37. При выдаче одному лицу инвестиционных паев, составляющих дробное число, количество инвестиционных паев определяется с точностью до _____-го знака после запятой.</w:t>
      </w:r>
    </w:p>
    <w:p w:rsidR="00000000" w:rsidRDefault="001F5B96">
      <w:pPr>
        <w:pStyle w:val="just"/>
      </w:pPr>
      <w:r>
        <w:t>38. Инвестиционные паи свободно обращаются по завершении (окончании) формирования фонда.</w:t>
      </w:r>
    </w:p>
    <w:p w:rsidR="00000000" w:rsidRDefault="001F5B96">
      <w:pPr>
        <w:pStyle w:val="just"/>
      </w:pPr>
      <w:r>
        <w:t>Инвестиционные паи могут обращаться на организованных торгах (абзац может не включаться).</w:t>
      </w:r>
    </w:p>
    <w:p w:rsidR="00000000" w:rsidRDefault="001F5B96">
      <w:pPr>
        <w:pStyle w:val="just"/>
      </w:pPr>
      <w:r>
        <w:t>Специализированный депозитарий, регистратор, аудиторская организация не могут</w:t>
      </w:r>
      <w:r>
        <w:t xml:space="preserve"> являться владельцами инвестиционных паев.</w:t>
      </w:r>
    </w:p>
    <w:p w:rsidR="00000000" w:rsidRDefault="001F5B96">
      <w:pPr>
        <w:pStyle w:val="just"/>
      </w:pPr>
      <w:r>
        <w:t xml:space="preserve">39. Учет прав на инвестиционные паи осуществляется ____________________ (указывается, осуществляется ли учет прав на инвестиционные </w:t>
      </w:r>
      <w:r>
        <w:t>паи только на лицевых счетах в реестре владельцев инвестиционных паев или на лицевых счетах в реестре владельцев инвестиционных паев и на счетах депо депозитариями).</w:t>
      </w:r>
    </w:p>
    <w:p w:rsidR="00000000" w:rsidRDefault="001F5B96">
      <w:pPr>
        <w:pStyle w:val="just"/>
      </w:pPr>
      <w:r>
        <w:t>40. Способы получения выписок из реестра владельцев инвестиционных паев: _________________</w:t>
      </w:r>
      <w:r>
        <w:t>___ (указываются в соответствии с нормативными правовыми актами федерального органа исполнительной власти по рынку ценных бумаг).</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V. Выдача инвестиционных паев</w:t>
      </w:r>
    </w:p>
    <w:p w:rsidR="00000000" w:rsidRDefault="001F5B96">
      <w:pPr>
        <w:pStyle w:val="just"/>
      </w:pPr>
      <w:r>
        <w:t>41. Управляющая компания осуществляет выдачу инвестиционных паев при формировании фонда, а такж</w:t>
      </w:r>
      <w:r>
        <w:t>е после завершения формирования фонда.</w:t>
      </w:r>
    </w:p>
    <w:p w:rsidR="00000000" w:rsidRDefault="001F5B96">
      <w:pPr>
        <w:pStyle w:val="just"/>
      </w:pPr>
      <w:r>
        <w:t>42. Выдача инвестиционных паев осуществляется путем внесения записи по лицевому счету приобретателя ____________________ (в случае если правилами предусмотрен учет прав на инвестиционные паи на счетах депо депозитария</w:t>
      </w:r>
      <w:r>
        <w:t>ми, может быть указано "или номинального держателя") в реестре владельцев инвестиционных паев.</w:t>
      </w:r>
    </w:p>
    <w:p w:rsidR="00000000" w:rsidRDefault="001F5B96">
      <w:pPr>
        <w:pStyle w:val="just"/>
      </w:pPr>
      <w:r>
        <w:t>43.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w:t>
      </w:r>
      <w:r>
        <w:t>риобретение, погашение или обмен инвестиционных паев, согласно приложению.</w:t>
      </w:r>
    </w:p>
    <w:p w:rsidR="00000000" w:rsidRDefault="001F5B96">
      <w:pPr>
        <w:pStyle w:val="just"/>
      </w:pPr>
      <w:r>
        <w:t xml:space="preserve">В случае если в течение ____________________ со дня приема заявки на приобретение инвестиционных паев денежные средства не были переданы в оплату инвестиционных паев в соответствии </w:t>
      </w:r>
      <w:r>
        <w:t>с указанной заявкой, такая заявка не удовлетворяется (абзац может не включаться).</w:t>
      </w:r>
    </w:p>
    <w:p w:rsidR="00000000" w:rsidRDefault="001F5B96">
      <w:pPr>
        <w:pStyle w:val="just"/>
      </w:pPr>
      <w:r>
        <w:t>____________________ (может быть предусмотрена возможность подачи заявки на приобретение инвестиционных паев, на основании которой выдача инвестиционных паев будет осуществля</w:t>
      </w:r>
      <w:r>
        <w:t>ться при каждом поступлении денежных средств в оплату инвестиционных паев).</w:t>
      </w:r>
    </w:p>
    <w:p w:rsidR="00000000" w:rsidRDefault="001F5B96">
      <w:pPr>
        <w:pStyle w:val="just"/>
      </w:pPr>
      <w:r>
        <w:t>44. В оплату инвестиционных паев передаются только денежные средства.</w:t>
      </w:r>
    </w:p>
    <w:p w:rsidR="00000000" w:rsidRDefault="001F5B96">
      <w:pPr>
        <w:pStyle w:val="just"/>
      </w:pPr>
      <w:r>
        <w:t>45. Выдача инвестиционных паев осуществляется при условии включения в состав фонда денежных средств, переданны</w:t>
      </w:r>
      <w:r>
        <w:t>х в оплату инвестиционных паев.</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Заявки на приобретение инвестиционных паев</w:t>
      </w:r>
    </w:p>
    <w:p w:rsidR="00000000" w:rsidRDefault="001F5B96">
      <w:pPr>
        <w:pStyle w:val="just"/>
      </w:pPr>
      <w:r>
        <w:t>46. Заявки на приобретение инвестиционных паев носят безотзывный характер.</w:t>
      </w:r>
    </w:p>
    <w:p w:rsidR="00000000" w:rsidRDefault="001F5B96">
      <w:pPr>
        <w:pStyle w:val="just"/>
      </w:pPr>
      <w:r>
        <w:t>47. Прием заявок на приобретение инвестиционных паев осуществляется со дня начала формирования фонда кажд</w:t>
      </w:r>
      <w:r>
        <w:t>ый рабочий день __________________ (могут быть указаны нерабочие дни, в которые осуществляется прием заявок на приобретение инвестиционных паев).</w:t>
      </w:r>
    </w:p>
    <w:p w:rsidR="00000000" w:rsidRDefault="001F5B96">
      <w:pPr>
        <w:pStyle w:val="just"/>
      </w:pPr>
      <w:r>
        <w:t xml:space="preserve">Прием заявок на приобретение инвестиционных паев не осуществляется со дня возникновения основания прекращения </w:t>
      </w:r>
      <w:r>
        <w:t>фонда.</w:t>
      </w:r>
    </w:p>
    <w:p w:rsidR="00000000" w:rsidRDefault="001F5B96">
      <w:pPr>
        <w:pStyle w:val="just"/>
      </w:pPr>
      <w:r>
        <w:t>48. Порядок подачи заявок на приобретение инвестиционных паев: ____________________ (указывается порядок подачи заявок на приобретение инвестиционных паев. В частности, может быть предусмотрена подача таких заявок посредством почтовой, электронной и</w:t>
      </w:r>
      <w:r>
        <w:t>ли иной связи, позволяющей достоверно установить лицо, направившее заявку. В случае если правилами предусмотрена выдача инвестиционных паев путем внесения приходной записи по лицевому счету номинального держателя в реестре владельцев инвестиционных паев, д</w:t>
      </w:r>
      <w:r>
        <w:t>олжен быть предусмотрен порядок подачи заявок на приобретение инвестиционных паев, в соответствии с которым инвестиционные паи выдаются путем их зачисления на лицевой счет номинального держателя).</w:t>
      </w:r>
    </w:p>
    <w:p w:rsidR="00000000" w:rsidRDefault="001F5B96">
      <w:pPr>
        <w:pStyle w:val="just"/>
      </w:pPr>
      <w:r>
        <w:t>49. Заявки на приобретение инвестиционных паев подаются:</w:t>
      </w:r>
    </w:p>
    <w:p w:rsidR="00000000" w:rsidRDefault="001F5B96">
      <w:pPr>
        <w:pStyle w:val="just"/>
      </w:pPr>
      <w:r>
        <w:t>уп</w:t>
      </w:r>
      <w:r>
        <w:t>равляющей компании (абзац может не включаться, если правилами предусмотрена подача заявок на приобретение инвестиционных паев агентам по выдаче, погашению и обмену инвестиционных паев);</w:t>
      </w:r>
    </w:p>
    <w:p w:rsidR="00000000" w:rsidRDefault="001F5B96">
      <w:pPr>
        <w:pStyle w:val="just"/>
      </w:pPr>
      <w:r>
        <w:t>агентам по выдаче, погашению и обмену инвестиционных паев (абзац включ</w:t>
      </w:r>
      <w:r>
        <w:t>ается, если прием заявок на приобретение инвестиционных паев, заявок на погашение инвестиционных паев и заявок на обмен инвестиционных паев может осуществляться агентами по выдаче, погашению и обмену инвестиционных паев).</w:t>
      </w:r>
    </w:p>
    <w:p w:rsidR="00000000" w:rsidRDefault="001F5B96">
      <w:pPr>
        <w:pStyle w:val="just"/>
      </w:pPr>
      <w:r>
        <w:t>50. В приеме заявок на приобретени</w:t>
      </w:r>
      <w:r>
        <w:t>е инвестиционных паев отказывается в следующих случаях:</w:t>
      </w:r>
    </w:p>
    <w:p w:rsidR="00000000" w:rsidRDefault="001F5B96">
      <w:pPr>
        <w:pStyle w:val="just"/>
      </w:pPr>
      <w:r>
        <w:t>1) несоблюдение порядка и сроков подачи заявок, установленных настоящими Правилами;</w:t>
      </w:r>
    </w:p>
    <w:p w:rsidR="00000000" w:rsidRDefault="001F5B96">
      <w:pPr>
        <w:pStyle w:val="just"/>
      </w:pPr>
      <w:r>
        <w:t>2) отсутствие надлежаще оформленных документов, необходимых для открытия в реестре владельцев инвестиционных паев ли</w:t>
      </w:r>
      <w:r>
        <w:t>цевого счета, на который должны быть зачислены приобретаемые инвестиционные паи, если такой счет не открыт;</w:t>
      </w:r>
    </w:p>
    <w:p w:rsidR="00000000" w:rsidRDefault="001F5B96">
      <w:pPr>
        <w:pStyle w:val="just"/>
      </w:pPr>
      <w:r>
        <w:t>3) приобретение инвестиционного пая лицом, которое в соответствии с Федеральным законом "Об инвестиционных фондах" не может быть владельцем инвестиц</w:t>
      </w:r>
      <w:r>
        <w:t>ионных паев;</w:t>
      </w:r>
    </w:p>
    <w:p w:rsidR="00000000" w:rsidRDefault="001F5B96">
      <w:pPr>
        <w:pStyle w:val="just"/>
      </w:pPr>
      <w:r>
        <w:t>4) принятие управляющей компанией решения о приостановлении выдачи инвестиционных паев;</w:t>
      </w:r>
    </w:p>
    <w:p w:rsidR="00000000" w:rsidRDefault="001F5B96">
      <w:pPr>
        <w:pStyle w:val="just"/>
      </w:pPr>
      <w: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w:t>
      </w:r>
      <w:r>
        <w:t>вок на приобретение инвестиционных паев;</w:t>
      </w:r>
    </w:p>
    <w:p w:rsidR="00000000" w:rsidRDefault="001F5B96">
      <w:pPr>
        <w:pStyle w:val="just"/>
      </w:pPr>
      <w:r>
        <w:t>6) несоблюдение правил приобретения инвестиционных паев;</w:t>
      </w:r>
    </w:p>
    <w:p w:rsidR="00000000" w:rsidRDefault="001F5B96">
      <w:pPr>
        <w:pStyle w:val="just"/>
      </w:pPr>
      <w: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w:t>
      </w:r>
      <w:r>
        <w:t>о паевого инвестиционного фонда (подпункт включается, если правилами предусмотрено право управляющей компании принять решение об обмене всех инвестиционных паев на инвестиционные паи другого открытого паевого инвестиционного фонда);</w:t>
      </w:r>
    </w:p>
    <w:p w:rsidR="00000000" w:rsidRDefault="001F5B96">
      <w:pPr>
        <w:pStyle w:val="just"/>
      </w:pPr>
      <w: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(подпункт включается, если правилами предусмотрено право управляющ</w:t>
      </w:r>
      <w:r>
        <w:t>ей компании принять решение об обмене всех инвестиционных паев другого открытого паевого инвестиционного фонда на инвестиционные паи);</w:t>
      </w:r>
    </w:p>
    <w:p w:rsidR="00000000" w:rsidRDefault="001F5B96">
      <w:pPr>
        <w:pStyle w:val="just"/>
      </w:pPr>
      <w:r>
        <w:t>9) возникновение основания для прекращения фонда;</w:t>
      </w:r>
    </w:p>
    <w:p w:rsidR="00000000" w:rsidRDefault="001F5B96">
      <w:pPr>
        <w:pStyle w:val="just"/>
      </w:pPr>
      <w:r>
        <w:t>10) иные случаи, предусмотренные Федеральным законом "Об инвестиционных</w:t>
      </w:r>
      <w:r>
        <w:t xml:space="preserve"> фондах".</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Выдача инвестиционных паев при формировании фонда</w:t>
      </w:r>
    </w:p>
    <w:p w:rsidR="00000000" w:rsidRDefault="001F5B96">
      <w:pPr>
        <w:pStyle w:val="just"/>
      </w:pPr>
      <w:r>
        <w:t>51. Выдача инвестиционных паев при формировании фонда осуществляется при условии передачи в их оплату денежных средств в сумме не менее _____ (пункт может не включаться).</w:t>
      </w:r>
    </w:p>
    <w:p w:rsidR="00000000" w:rsidRDefault="001F5B96">
      <w:pPr>
        <w:pStyle w:val="just"/>
      </w:pPr>
      <w:r>
        <w:t>52. Выдача инвестиционны</w:t>
      </w:r>
      <w:r>
        <w:t>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w:t>
      </w:r>
      <w:r>
        <w:t>длежащих включению, или в следующий за ним рабочий день.</w:t>
      </w:r>
    </w:p>
    <w:p w:rsidR="00000000" w:rsidRDefault="001F5B96">
      <w:pPr>
        <w:pStyle w:val="just"/>
      </w:pPr>
      <w:r>
        <w:t>53. Сумма денежных средств, на которую выдается инвестиционный пай при формировании фонда, составляет ____________________ и является единой для всех приобретателей.</w:t>
      </w:r>
    </w:p>
    <w:p w:rsidR="00000000" w:rsidRDefault="001F5B96">
      <w:pPr>
        <w:pStyle w:val="just"/>
      </w:pPr>
      <w:r>
        <w:t>54. Количество инвестиционных пае</w:t>
      </w:r>
      <w:r>
        <w:t>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000000" w:rsidRDefault="001F5B96">
      <w:pPr>
        <w:pStyle w:val="just"/>
      </w:pPr>
      <w:r>
        <w:t xml:space="preserve">55. В случае </w:t>
      </w:r>
      <w:r>
        <w:t>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w:t>
      </w:r>
      <w:r>
        <w:t>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w:t>
      </w:r>
      <w:r>
        <w:t>мых управляющей компанией, определяется в соответствии с пунктом 66 (указывается "и пунктом 67" в случае, если правилами предусматривается надбавка, на которую увеличивается расчетная стоимость инвестиционного пая) настоящих Правил.</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 xml:space="preserve">Выдача инвестиционных </w:t>
      </w:r>
      <w:r>
        <w:rPr>
          <w:rFonts w:eastAsia="Times New Roman"/>
        </w:rPr>
        <w:t>паев после даты завершения (окончания) формирования фонда</w:t>
      </w:r>
    </w:p>
    <w:p w:rsidR="00000000" w:rsidRDefault="001F5B96">
      <w:pPr>
        <w:pStyle w:val="just"/>
      </w:pPr>
      <w:r>
        <w:t>56.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w:t>
      </w:r>
      <w:r>
        <w:t>ли в следующий за ним рабочий день.</w:t>
      </w:r>
    </w:p>
    <w:p w:rsidR="00000000" w:rsidRDefault="001F5B96">
      <w:pPr>
        <w:pStyle w:val="just"/>
      </w:pPr>
      <w:r>
        <w:t>57.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_____ (пункт может не включаться).</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Порядок передачи д</w:t>
      </w:r>
      <w:r>
        <w:rPr>
          <w:rFonts w:eastAsia="Times New Roman"/>
        </w:rPr>
        <w:t>енежных средств в оплату инвестиционных паев</w:t>
      </w:r>
    </w:p>
    <w:p w:rsidR="00000000" w:rsidRDefault="001F5B96">
      <w:pPr>
        <w:pStyle w:val="just"/>
      </w:pPr>
      <w:r>
        <w:t>58.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w:t>
      </w:r>
      <w:r>
        <w:t xml:space="preserve"> правовых актов федерального органа исполнительной власти по рынку ценных бумаг.</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Возврат денежных средств, переданных в оплату инвестиционных паев</w:t>
      </w:r>
    </w:p>
    <w:p w:rsidR="00000000" w:rsidRDefault="001F5B96">
      <w:pPr>
        <w:pStyle w:val="just"/>
      </w:pPr>
      <w:r>
        <w:t>59. Управляющая компания возвращает денежные средства лицу, передавшему их в оплату инвестиционных паев, есл</w:t>
      </w:r>
      <w:r>
        <w:t>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____________________ (в случае если правилами предусмотрена минимальная сум</w:t>
      </w:r>
      <w:r>
        <w:t>ма денежных средств, которая может быть передана в оплату инвестиционных паев, указывается ",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w:t>
      </w:r>
      <w:r>
        <w:t>торая может быть передана в оплату инвестиционных паев").</w:t>
      </w:r>
    </w:p>
    <w:p w:rsidR="00000000" w:rsidRDefault="001F5B96">
      <w:pPr>
        <w:pStyle w:val="just"/>
      </w:pPr>
      <w:r>
        <w:t>60. Возврат денежных средств в случаях, предусмотренных пунктом 59 настоящих Правил, осуществляется управляющей компанией в течение ____________________ (указывается срок, но не более 5 рабочих дней</w:t>
      </w:r>
      <w:r>
        <w:t>)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61 настоящих Правил.</w:t>
      </w:r>
    </w:p>
    <w:p w:rsidR="00000000" w:rsidRDefault="001F5B96">
      <w:pPr>
        <w:pStyle w:val="just"/>
      </w:pPr>
      <w:r>
        <w:t>61. Возврат денежных средств осуществляется управляющей ко</w:t>
      </w:r>
      <w:r>
        <w:t>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w:t>
      </w:r>
      <w:r>
        <w:t>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000000" w:rsidRDefault="001F5B96">
      <w:pPr>
        <w:pStyle w:val="just"/>
      </w:pPr>
      <w:r>
        <w:t>В случае невозможности осуществить возврат денежных средств на банковский счет, указанный в заявке, или на ино</w:t>
      </w:r>
      <w:r>
        <w:t>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w:t>
      </w:r>
      <w:r>
        <w:t xml:space="preserve"> состав фонда, передает денежные средства, подлежащие возврату, в депозит нотариуса.</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Включение денежных средств в состав фонда</w:t>
      </w:r>
    </w:p>
    <w:p w:rsidR="00000000" w:rsidRDefault="001F5B96">
      <w:pPr>
        <w:pStyle w:val="just"/>
      </w:pPr>
      <w:r>
        <w:t>62. Денежные средства, переданные в оплату инвестиционных паев при формировании фонда, включаются в состав фонда только при собл</w:t>
      </w:r>
      <w:r>
        <w:t>юдении всех следующих условий:</w:t>
      </w:r>
    </w:p>
    <w:p w:rsidR="00000000" w:rsidRDefault="001F5B96">
      <w:pPr>
        <w:pStyle w:val="just"/>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00000" w:rsidRDefault="001F5B96">
      <w:pPr>
        <w:pStyle w:val="just"/>
      </w:pPr>
      <w:r>
        <w:t>2) если денежные средства, переданные в оплату инвестиционных паев согл</w:t>
      </w:r>
      <w:r>
        <w:t>асно указанным заявкам, поступили управляющей компании;</w:t>
      </w:r>
    </w:p>
    <w:p w:rsidR="00000000" w:rsidRDefault="001F5B96">
      <w:pPr>
        <w:pStyle w:val="just"/>
      </w:pPr>
      <w:r>
        <w:t xml:space="preserve">3) если сумма денежных средств, переданных в оплату инвестиционных </w:t>
      </w:r>
      <w:r>
        <w:t>паев, достигла размера, необходимого для завершения (окончания) формирования фонда;</w:t>
      </w:r>
    </w:p>
    <w:p w:rsidR="00000000" w:rsidRDefault="001F5B96">
      <w:pPr>
        <w:pStyle w:val="just"/>
      </w:pPr>
      <w:r>
        <w:t>4) если не приостановлена выдача инвестиционных паев.</w:t>
      </w:r>
    </w:p>
    <w:p w:rsidR="00000000" w:rsidRDefault="001F5B96">
      <w:pPr>
        <w:pStyle w:val="just"/>
      </w:pPr>
      <w:r>
        <w:t>63. Денежные средства, переданные в оплату инвестиционных паев при выдаче инвестиционных паев после даты завершения (о</w:t>
      </w:r>
      <w:r>
        <w:t>кончания) формирования фонда, включаются в состав фонда только при соблюдении всех следующих условий:</w:t>
      </w:r>
    </w:p>
    <w:p w:rsidR="00000000" w:rsidRDefault="001F5B96">
      <w:pPr>
        <w:pStyle w:val="just"/>
      </w:pPr>
      <w: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00000" w:rsidRDefault="001F5B96">
      <w:pPr>
        <w:pStyle w:val="just"/>
      </w:pPr>
      <w:r>
        <w:t>2</w:t>
      </w:r>
      <w:r>
        <w:t>) если денежные средства, переданные в оплату инвестиционных паев согласно указанным заявкам, поступили управляющей компании;</w:t>
      </w:r>
    </w:p>
    <w:p w:rsidR="00000000" w:rsidRDefault="001F5B96">
      <w:pPr>
        <w:pStyle w:val="just"/>
      </w:pPr>
      <w:r>
        <w:t>3) если не приостановлена выдача инвестиционных паев и отсутствуют основания для прекращения фонда.</w:t>
      </w:r>
    </w:p>
    <w:p w:rsidR="00000000" w:rsidRDefault="001F5B96">
      <w:pPr>
        <w:pStyle w:val="just"/>
      </w:pPr>
      <w:r>
        <w:t>64. Включение денежных средств</w:t>
      </w:r>
      <w:r>
        <w:t>,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____________________ (может быть указано "(номинальн</w:t>
      </w:r>
      <w:r>
        <w:t>ому держателю)", если правилами предусмотрена выдача инвестиционных паев путем внесения записей по лицевому счету, открытому номинальному держателю) лицевого счета в реестре владельцев инвестиционных паев.</w:t>
      </w:r>
    </w:p>
    <w:p w:rsidR="00000000" w:rsidRDefault="001F5B96">
      <w:pPr>
        <w:pStyle w:val="just"/>
      </w:pPr>
      <w:r>
        <w:t>65. ____________________ (указываются порядок и ср</w:t>
      </w:r>
      <w:r>
        <w:t>оки включения денежных средств, переданных в оплату инвестиционных паев, в состав фонда. Срок включения в состав фонда денежных средств, переданных в оплату инвестиционных паев, не может превышать 5 рабочих дней с даты возникновения оснований для их включе</w:t>
      </w:r>
      <w:r>
        <w:t xml:space="preserve">ния в состав фонда. Указывается, что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w:t>
      </w:r>
      <w:r>
        <w:t>такого зачисления, за исключением денежных средств, подлежащих выплате с транзитного счета при погашении инвестиционных паев, если возможность такой выплаты предусмотрена правилами).</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Определение количества инвестиционных паев, выдаваемых после даты заверш</w:t>
      </w:r>
      <w:r>
        <w:rPr>
          <w:rFonts w:eastAsia="Times New Roman"/>
        </w:rPr>
        <w:t>ения (окончания) формирования фонда</w:t>
      </w:r>
    </w:p>
    <w:p w:rsidR="00000000" w:rsidRDefault="001F5B96">
      <w:pPr>
        <w:pStyle w:val="just"/>
      </w:pPr>
      <w:r>
        <w:t>66.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w:t>
      </w:r>
      <w:r>
        <w:t>сть инвестиционного пая, определенную на рабочий день, предшествующий дню выдачи инвестиционных паев.</w:t>
      </w:r>
    </w:p>
    <w:p w:rsidR="00000000" w:rsidRDefault="001F5B96">
      <w:pPr>
        <w:pStyle w:val="just"/>
      </w:pPr>
      <w: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w:t>
      </w:r>
      <w:r>
        <w:t>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00000" w:rsidRDefault="001F5B96">
      <w:pPr>
        <w:pStyle w:val="just"/>
      </w:pPr>
      <w:r>
        <w:t>67. ____________________ (может быть ук</w:t>
      </w:r>
      <w:r>
        <w:t>азан размер надбавки, на которую увеличивается расчетная стоимость инвестиционного пая).</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VI. Погашение инвестиционных паев</w:t>
      </w:r>
    </w:p>
    <w:p w:rsidR="00000000" w:rsidRDefault="001F5B96">
      <w:pPr>
        <w:pStyle w:val="just"/>
      </w:pPr>
      <w:r>
        <w:t>68. Погашение инвестиционных паев может осуществляться после даты завершения (окончания) формирования фонда.</w:t>
      </w:r>
    </w:p>
    <w:p w:rsidR="00000000" w:rsidRDefault="001F5B96">
      <w:pPr>
        <w:pStyle w:val="just"/>
      </w:pPr>
      <w:r>
        <w:t>69. Погашение инвестици</w:t>
      </w:r>
      <w:r>
        <w:t>онных паев осуществляется на основании требований об их погашении, а в случае прекращения фонда - независимо от заявления таких требований.</w:t>
      </w:r>
    </w:p>
    <w:p w:rsidR="00000000" w:rsidRDefault="001F5B96">
      <w:pPr>
        <w:pStyle w:val="just"/>
      </w:pPr>
      <w:r>
        <w:t xml:space="preserve">70. Требования о погашении инвестиционных паев подаются в форме заявки на погашение инвестиционных паев, содержащей </w:t>
      </w:r>
      <w:r>
        <w:t>обязательные сведения, предусмотренные приложением к настоящим Правилам.</w:t>
      </w:r>
    </w:p>
    <w:p w:rsidR="00000000" w:rsidRDefault="001F5B96">
      <w:pPr>
        <w:pStyle w:val="just"/>
      </w:pPr>
      <w:r>
        <w:t>Заявки на погашение инвестиционных паев носят безотзывный характер.</w:t>
      </w:r>
    </w:p>
    <w:p w:rsidR="00000000" w:rsidRDefault="001F5B96">
      <w:pPr>
        <w:pStyle w:val="just"/>
      </w:pPr>
      <w:r>
        <w:t>Заявки на погашение инвестиционных паев подаются в следующем порядке: ____________________ (указывается порядок под</w:t>
      </w:r>
      <w:r>
        <w:t>ачи заявок. В частности, может быть предусмотрено, что заявки на погашение инвестиционных паев могут направляться посредством почтовой, электронной или иной связи, позволяющей достоверно установить лицо, направившее заявку).</w:t>
      </w:r>
    </w:p>
    <w:p w:rsidR="00000000" w:rsidRDefault="001F5B96">
      <w:pPr>
        <w:pStyle w:val="just"/>
      </w:pPr>
      <w:r>
        <w:t>Заявки на погашение инвестицион</w:t>
      </w:r>
      <w:r>
        <w:t>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 (абзац включается, если в соответствии с правилами учет прав на инвестиционные паи осуще</w:t>
      </w:r>
      <w:r>
        <w:t>ствляется в реестре владельцев инвестиционных паев и на счетах депо депозитариями).</w:t>
      </w:r>
    </w:p>
    <w:p w:rsidR="00000000" w:rsidRDefault="001F5B96">
      <w:pPr>
        <w:pStyle w:val="just"/>
      </w:pPr>
      <w:r>
        <w:t>71. Прием заявок на погашение инвестиционных паев осуществляется каждый рабочий день.</w:t>
      </w:r>
    </w:p>
    <w:p w:rsidR="00000000" w:rsidRDefault="001F5B96">
      <w:pPr>
        <w:pStyle w:val="just"/>
      </w:pPr>
      <w:r>
        <w:t>____________________ (может быть предусмотрена обязанность управляющей компании приним</w:t>
      </w:r>
      <w:r>
        <w:t>ать заявки на погашение инвестиционных паев в иные дни помимо рабочих дней).</w:t>
      </w:r>
    </w:p>
    <w:p w:rsidR="00000000" w:rsidRDefault="001F5B96">
      <w:pPr>
        <w:pStyle w:val="just"/>
      </w:pPr>
      <w:r>
        <w:t>72. Заявки на погашение инвестиционных паев подаются:</w:t>
      </w:r>
    </w:p>
    <w:p w:rsidR="00000000" w:rsidRDefault="001F5B96">
      <w:pPr>
        <w:pStyle w:val="just"/>
      </w:pPr>
      <w:r>
        <w:t>управляющей компании;</w:t>
      </w:r>
    </w:p>
    <w:p w:rsidR="00000000" w:rsidRDefault="001F5B96">
      <w:pPr>
        <w:pStyle w:val="just"/>
      </w:pPr>
      <w:r>
        <w:t>агентам (абзац включается, если прием заявок на приобретение инвестиционных паев, заявок на погашение и</w:t>
      </w:r>
      <w:r>
        <w:t>нвестиционных паев и заявок на обмен инвестиционных паев может осуществляться агентами).</w:t>
      </w:r>
    </w:p>
    <w:p w:rsidR="00000000" w:rsidRDefault="001F5B96">
      <w:pPr>
        <w:pStyle w:val="just"/>
      </w:pPr>
      <w:r>
        <w:t>73.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000000" w:rsidRDefault="001F5B96">
      <w:pPr>
        <w:pStyle w:val="just"/>
      </w:pPr>
      <w:r>
        <w:t xml:space="preserve">74. </w:t>
      </w:r>
      <w:r>
        <w:t>В приеме заявок на погашение инвестиционных паев отказывается в следующих случаях:</w:t>
      </w:r>
    </w:p>
    <w:p w:rsidR="00000000" w:rsidRDefault="001F5B96">
      <w:pPr>
        <w:pStyle w:val="just"/>
      </w:pPr>
      <w:r>
        <w:t>1) несоблюдение порядка подачи заявок, установленного настоящими Правилами;</w:t>
      </w:r>
    </w:p>
    <w:p w:rsidR="00000000" w:rsidRDefault="001F5B96">
      <w:pPr>
        <w:pStyle w:val="just"/>
      </w:pPr>
      <w:r>
        <w:t>2) принятие решения об одновременном приостановлении выдачи, погашения и обмена инвестиционных паев;</w:t>
      </w:r>
    </w:p>
    <w:p w:rsidR="00000000" w:rsidRDefault="001F5B96">
      <w:pPr>
        <w:pStyle w:val="just"/>
      </w:pPr>
      <w: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w:t>
      </w:r>
      <w:r>
        <w:t>ю заявок на погашение инвестиционных паев;</w:t>
      </w:r>
    </w:p>
    <w:p w:rsidR="00000000" w:rsidRDefault="001F5B96">
      <w:pPr>
        <w:pStyle w:val="just"/>
      </w:pPr>
      <w:r>
        <w:t>4) возникновение основания для прекращения фонда;</w:t>
      </w:r>
    </w:p>
    <w:p w:rsidR="00000000" w:rsidRDefault="001F5B96">
      <w:pPr>
        <w:pStyle w:val="just"/>
      </w:pPr>
      <w:r>
        <w:t>5) подача заявки на погашение инвестиционных паев до даты завершения (окончания) формирования фонда;</w:t>
      </w:r>
    </w:p>
    <w:p w:rsidR="00000000" w:rsidRDefault="001F5B96">
      <w:pPr>
        <w:pStyle w:val="just"/>
      </w:pPr>
      <w:r>
        <w:t>6) приостановление приема заявок, в результате принятия управл</w:t>
      </w:r>
      <w:r>
        <w:t>яющей компанией решения об обмене всех инвестиционных паев на инвестиционные паи другого открытого паевого инвестиционного фонда (подпункт включается, если правилами предусмотрено право управляющей компании принять решение об обмене всех инвестиционных пае</w:t>
      </w:r>
      <w:r>
        <w:t>в на инвестиционные паи другого открытого паевого инвестиционного фонда);</w:t>
      </w:r>
    </w:p>
    <w:p w:rsidR="00000000" w:rsidRDefault="001F5B96">
      <w:pPr>
        <w:pStyle w:val="just"/>
      </w:pPr>
      <w: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w:t>
      </w:r>
      <w:r>
        <w:t>нные паи (подпункт включается, если правилами предусмотрено право управляющей компании принять решение об обмене всех инвестиционных паев другого открытого паевого инвестиционного фонда на инвестиционные паи).</w:t>
      </w:r>
    </w:p>
    <w:p w:rsidR="00000000" w:rsidRDefault="001F5B96">
      <w:pPr>
        <w:pStyle w:val="just"/>
      </w:pPr>
      <w:r>
        <w:t>75. Принятые заявки на погашение инвестиционны</w:t>
      </w:r>
      <w:r>
        <w:t>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00000" w:rsidRDefault="001F5B96">
      <w:pPr>
        <w:pStyle w:val="just"/>
      </w:pPr>
      <w:r>
        <w:t>76. В случае если заявка на погашение инвестиционных паев, принятая до проведения дробления инвестиционных</w:t>
      </w:r>
      <w:r>
        <w:t xml:space="preserve"> паев, подлежит удовлетворению после его проведения, такая заявка удовлетворяется в количестве инвестиционных паев с учетом дробления (пункт включается, если правилами предусмотрено право управляющей компании провести дробление инвестиционных паев).</w:t>
      </w:r>
    </w:p>
    <w:p w:rsidR="00000000" w:rsidRDefault="001F5B96">
      <w:pPr>
        <w:pStyle w:val="just"/>
      </w:pPr>
      <w:r>
        <w:t>77. По</w:t>
      </w:r>
      <w:r>
        <w:t>гашение инвестиционных паев осуществляется путем внесения записей по лицевому счету в реестре владельцев инвестиционных паев.</w:t>
      </w:r>
    </w:p>
    <w:p w:rsidR="00000000" w:rsidRDefault="001F5B96">
      <w:pPr>
        <w:pStyle w:val="just"/>
      </w:pPr>
      <w:r>
        <w:t>78. Погашение инвестиционных паев осуществляется в срок не более дней ____________________ (указывается срок не более 3 рабочих дн</w:t>
      </w:r>
      <w:r>
        <w:t>ей) со дня приема заявки на погашение инвестиционных паев.</w:t>
      </w:r>
    </w:p>
    <w:p w:rsidR="00000000" w:rsidRDefault="001F5B96">
      <w:pPr>
        <w:pStyle w:val="just"/>
      </w:pPr>
      <w:r>
        <w:t>79.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w:t>
      </w:r>
      <w:r>
        <w:t>ия инвестиционных паев, но не ранее дня принятия заявки на погашение инвестиционных паев.</w:t>
      </w:r>
    </w:p>
    <w:p w:rsidR="00000000" w:rsidRDefault="001F5B96">
      <w:pPr>
        <w:pStyle w:val="just"/>
      </w:pPr>
      <w:r>
        <w:t>80. ____________________ (может быть указан размер скидки, на которую уменьшается расчетная стоимость инвестиционного пая).</w:t>
      </w:r>
    </w:p>
    <w:p w:rsidR="00000000" w:rsidRDefault="001F5B96">
      <w:pPr>
        <w:pStyle w:val="just"/>
      </w:pPr>
      <w:r>
        <w:t>81. Выплата денежной компенсации при погаш</w:t>
      </w:r>
      <w:r>
        <w:t>ении инвестиционных паев осуществляется за счет денежных средств, составляющих фонд, если иное не предусмотрено правилами.</w:t>
      </w:r>
    </w:p>
    <w:p w:rsidR="00000000" w:rsidRDefault="001F5B96">
      <w:pPr>
        <w:pStyle w:val="just"/>
      </w:pPr>
      <w:r>
        <w:t>В случае недостаточности указанных денежных средств для выплаты денежной компенсации управляющая компания обязана продать иное имущес</w:t>
      </w:r>
      <w:r>
        <w:t>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000000" w:rsidRDefault="001F5B96">
      <w:pPr>
        <w:pStyle w:val="just"/>
      </w:pPr>
      <w:r>
        <w:t>82. Выплата денежной компенсации осуществляется ____________________ (указывается порядок выпл</w:t>
      </w:r>
      <w:r>
        <w:t>аты денежной компенсации в соответствии с нормативными правовыми актами федерального органа исполнительной власти по рынку ценных бумаг, в том числе может быть предусмотрена возможность выплаты денежной компенсации владельцам инвестиционных паев при их пог</w:t>
      </w:r>
      <w:r>
        <w:t>ашении, а также осуществления обязательных платежей, связанных с указанной выплатой, с транзитного счета).</w:t>
      </w:r>
    </w:p>
    <w:p w:rsidR="00000000" w:rsidRDefault="001F5B96">
      <w:pPr>
        <w:pStyle w:val="just"/>
      </w:pPr>
      <w:r>
        <w:t>83. Выплата денежной компенсации осуществляется в течение ____________________ (указывается срок выплаты денежной компенсации, который не может превы</w:t>
      </w:r>
      <w:r>
        <w:t>шать 10 рабочих дней со дня погашения инвестиционных паев), за исключением случаев погашения инвестиционных паев при прекращении фонда.</w:t>
      </w:r>
    </w:p>
    <w:p w:rsidR="00000000" w:rsidRDefault="001F5B96">
      <w:pPr>
        <w:pStyle w:val="just"/>
      </w:pPr>
      <w:r>
        <w:t>В случае отсутствия у управляющей компании сведений о реквизитах банковского счета, на который должна быть перечислена с</w:t>
      </w:r>
      <w:r>
        <w:t>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000000" w:rsidRDefault="001F5B96">
      <w:pPr>
        <w:pStyle w:val="just"/>
      </w:pPr>
      <w:r>
        <w:t>84. Обязанность по выплате денежн</w:t>
      </w:r>
      <w:r>
        <w:t>ой компенсации считается исполненной со дня:</w:t>
      </w:r>
    </w:p>
    <w:p w:rsidR="00000000" w:rsidRDefault="001F5B96">
      <w:pPr>
        <w:pStyle w:val="just"/>
      </w:pPr>
      <w: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w:t>
      </w:r>
      <w:r>
        <w:t>ядком, установленным настоящими Правилами;</w:t>
      </w:r>
    </w:p>
    <w:p w:rsidR="00000000" w:rsidRDefault="001F5B96">
      <w:pPr>
        <w:pStyle w:val="just"/>
      </w:pPr>
      <w:r>
        <w:t>списания соответствующей суммы с транзитного счета для целей выплаты денежной компенсации в соответствии с порядком, установленным настоящими Правилами (абзац включается, если правилами предусмотрена возможность в</w:t>
      </w:r>
      <w:r>
        <w:t>ыплаты денежной компенсации с транзитного счета).</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 xml:space="preserve">VI(1). Обмен инвестиционных паев на основании решения управляющей компании (раздел включается, если правилами предусмотрено право управляющей компании принять решение об обмене всех инвестиционных паев на </w:t>
      </w:r>
      <w:r>
        <w:rPr>
          <w:rFonts w:eastAsia="Times New Roman"/>
        </w:rPr>
        <w:t>инвестиционные паи другого открытого паевого инвестиционного фонда)</w:t>
      </w:r>
    </w:p>
    <w:p w:rsidR="00000000" w:rsidRDefault="001F5B96">
      <w:pPr>
        <w:pStyle w:val="just"/>
      </w:pPr>
      <w:r>
        <w:t>84(1).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w:t>
      </w:r>
      <w:r>
        <w:t>нных паев в инвестиционные паи другого открытого паевого инвестиционного фонда (далее - фонд, к которому осуществляется присоединение).</w:t>
      </w:r>
    </w:p>
    <w:p w:rsidR="00000000" w:rsidRDefault="001F5B96">
      <w:pPr>
        <w:pStyle w:val="just"/>
      </w:pPr>
      <w:r>
        <w:t>Решение об обмене инвестиционных паев на инвестиционные паи фонда, к которому осуществляется присоединение, не может быт</w:t>
      </w:r>
      <w:r>
        <w:t>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w:t>
      </w:r>
      <w:r>
        <w:t xml:space="preserve"> исполнительной власти или решением суда.</w:t>
      </w:r>
    </w:p>
    <w:p w:rsidR="00000000" w:rsidRDefault="001F5B96">
      <w:pPr>
        <w:pStyle w:val="just"/>
      </w:pPr>
      <w: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w:t>
      </w:r>
      <w:r>
        <w:t>го в пункте 84(3)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w:t>
      </w:r>
      <w:r>
        <w:t>нительной власти или решением суда.</w:t>
      </w:r>
    </w:p>
    <w:p w:rsidR="00000000" w:rsidRDefault="001F5B96">
      <w:pPr>
        <w:pStyle w:val="just"/>
      </w:pPr>
      <w:r>
        <w:t>Информацию об отмене указанного решения управляющая компания раскрывает в соответствии с пунктом 110 настоящих Правил.</w:t>
      </w:r>
    </w:p>
    <w:p w:rsidR="00000000" w:rsidRDefault="001F5B96">
      <w:pPr>
        <w:pStyle w:val="just"/>
      </w:pPr>
      <w:r>
        <w:t>84(2). Обмен инвестиционных паев на основании решения управляющей компании может осуществляться тольк</w:t>
      </w:r>
      <w:r>
        <w:t>о при условии раскрытия управляющей компанией информации о принятии соответствующего решения.</w:t>
      </w:r>
    </w:p>
    <w:p w:rsidR="00000000" w:rsidRDefault="001F5B96">
      <w:pPr>
        <w:pStyle w:val="just"/>
      </w:pPr>
      <w:r>
        <w:t xml:space="preserve">84(3). Прием заявок на приобретение, погашение и обмен инвестиционных </w:t>
      </w:r>
      <w:r>
        <w:t>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84(1) настоящих</w:t>
      </w:r>
      <w:r>
        <w:t xml:space="preserve"> Правил.</w:t>
      </w:r>
    </w:p>
    <w:p w:rsidR="00000000" w:rsidRDefault="001F5B96">
      <w:pPr>
        <w:pStyle w:val="just"/>
      </w:pPr>
      <w:r>
        <w:t>84(4).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84(3) настоящих Правил, осуществить объединение имущ</w:t>
      </w:r>
      <w:r>
        <w:t>ества, составляющего фонд, и имущества, составляющего фонд, к которому осуществляется присоединение.</w:t>
      </w:r>
    </w:p>
    <w:p w:rsidR="00000000" w:rsidRDefault="001F5B96">
      <w:pPr>
        <w:pStyle w:val="just"/>
      </w:pPr>
      <w: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w:t>
      </w:r>
      <w:r>
        <w:t>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w:t>
      </w:r>
      <w:r>
        <w:t>ние, до дня снятия указанного ограничения. При этом течение указанного срока приостанавливается до дня снятия такого ограничения.</w:t>
      </w:r>
    </w:p>
    <w:p w:rsidR="00000000" w:rsidRDefault="001F5B96">
      <w:pPr>
        <w:pStyle w:val="just"/>
      </w:pPr>
      <w:r>
        <w:t>После окончания объединения имущества фонда и имущества фонда, к которому осуществляется присоединение, обязанности, возникшие</w:t>
      </w:r>
      <w:r>
        <w:t xml:space="preserve"> в связи с доверительным управлением имуществом фонда, подлежат исполнению за счет имущества фонда, к которому осуществляется присоединение.</w:t>
      </w:r>
    </w:p>
    <w:p w:rsidR="00000000" w:rsidRDefault="001F5B96">
      <w:pPr>
        <w:pStyle w:val="just"/>
      </w:pPr>
      <w:r>
        <w:t>84(5). Конвертация инвестиционных паев в инвестиционные паи фонда, к которому осуществляется присоединение, произво</w:t>
      </w:r>
      <w:r>
        <w:t>дится при условии завершения объединения имущества, указанного в пункте 84(4) настоящих Правил, в течение одного рабочего дня, следующего за днем завершения указанного объединения имущества.</w:t>
      </w:r>
    </w:p>
    <w:p w:rsidR="00000000" w:rsidRDefault="001F5B96">
      <w:pPr>
        <w:pStyle w:val="just"/>
      </w:pPr>
      <w:r>
        <w:t>Договор доверительного управления фондом прекращается после конве</w:t>
      </w:r>
      <w:r>
        <w:t>ртации всех инвестиционных паев в инвестиционные паи фонда, к которому осуществляется присоединение.</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VI(2). Обмен на инвестиционные паи на основании решения управляющей компании (раздел включается, если правилами предусмотрено право управляющей компании п</w:t>
      </w:r>
      <w:r>
        <w:rPr>
          <w:rFonts w:eastAsia="Times New Roman"/>
        </w:rPr>
        <w:t>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00000" w:rsidRDefault="001F5B96">
      <w:pPr>
        <w:pStyle w:val="just"/>
      </w:pPr>
      <w:r>
        <w:t>84(6). Обмен на инвестиционные паи на основании решения управляющей компании осуществляется путем конверта</w:t>
      </w:r>
      <w:r>
        <w:t>ции в них инвестиционных паев другого открытого паевого инвестиционного фонда (далее - присоединяемый фонд).</w:t>
      </w:r>
    </w:p>
    <w:p w:rsidR="00000000" w:rsidRDefault="001F5B96">
      <w:pPr>
        <w:pStyle w:val="just"/>
      </w:pPr>
      <w:r>
        <w:t>По истечении 30 дней со дня раскрытия управляющей компанией информации о принятии решения об обмене инвестиционных паев присоединяемого фонда на ин</w:t>
      </w:r>
      <w:r>
        <w:t>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000000" w:rsidRDefault="001F5B96">
      <w:pPr>
        <w:pStyle w:val="just"/>
      </w:pPr>
      <w:r>
        <w:t>Управляющая компания обязана отменить указанное решение, если в перио</w:t>
      </w:r>
      <w:r>
        <w:t>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w:t>
      </w:r>
      <w:r>
        <w:t>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00000" w:rsidRDefault="001F5B96">
      <w:pPr>
        <w:pStyle w:val="just"/>
      </w:pPr>
      <w:r>
        <w:t>Управляющая компания обязана раскрыть информацию об отмене указан</w:t>
      </w:r>
      <w:r>
        <w:t>ного решения в соответствии с пунктом 110 настоящих Правил.</w:t>
      </w:r>
    </w:p>
    <w:p w:rsidR="00000000" w:rsidRDefault="001F5B96">
      <w:pPr>
        <w:pStyle w:val="just"/>
      </w:pPr>
      <w: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w:t>
      </w:r>
      <w:r>
        <w:t>ртируемых инвестиционных паев присоединяемого фонда.</w:t>
      </w:r>
    </w:p>
    <w:p w:rsidR="00000000" w:rsidRDefault="001F5B96">
      <w:pPr>
        <w:pStyle w:val="just"/>
      </w:pPr>
      <w: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w:t>
      </w:r>
      <w:r>
        <w:t>ества фонда.</w:t>
      </w:r>
    </w:p>
    <w:p w:rsidR="00000000" w:rsidRDefault="001F5B96">
      <w:pPr>
        <w:pStyle w:val="just"/>
      </w:pPr>
      <w:r>
        <w:t>84(7).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w:t>
      </w:r>
      <w:r>
        <w:t>и инвестиционного пая, на день приостановления приема заявок на приобретение, погашение и обмен инвестиционных паев в соответствии с пунктом 84(6) настоящих Правил.</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VII. Обмен инвестиционных паев на основании заявок на их обмен (раздел может не включаться</w:t>
      </w:r>
      <w:r>
        <w:rPr>
          <w:rFonts w:eastAsia="Times New Roman"/>
        </w:rPr>
        <w:t>)</w:t>
      </w:r>
    </w:p>
    <w:p w:rsidR="00000000" w:rsidRDefault="001F5B96">
      <w:pPr>
        <w:pStyle w:val="just"/>
      </w:pPr>
      <w:r>
        <w:t>85. Обмен инвестиционных паев может осуществляться после даты завершения (окончания) формирования фонда.</w:t>
      </w:r>
    </w:p>
    <w:p w:rsidR="00000000" w:rsidRDefault="001F5B96">
      <w:pPr>
        <w:pStyle w:val="just"/>
      </w:pPr>
      <w:r>
        <w:t>86. Инвестиционные паи могут обмениваться на инвестиционные паи ____________________ (указываются названия других открытых и (или) интервальных паевы</w:t>
      </w:r>
      <w:r>
        <w:t>х инвестиционных фондов, находящихся в доверительном управлении управляющей компании, на инвестиционные паи которых могут быть обменены инвестиционные паи фонда).</w:t>
      </w:r>
    </w:p>
    <w:p w:rsidR="00000000" w:rsidRDefault="001F5B96">
      <w:pPr>
        <w:pStyle w:val="just"/>
      </w:pPr>
      <w:r>
        <w:t>87. Обмен инвестиционных паев осуществляется путем конвертации инвестиционных паев (конвертир</w:t>
      </w:r>
      <w:r>
        <w:t>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00000" w:rsidRDefault="001F5B96">
      <w:pPr>
        <w:pStyle w:val="just"/>
      </w:pPr>
      <w:r>
        <w:t xml:space="preserve">Обмен инвестиционных паев осуществляется на основании заявки на </w:t>
      </w:r>
      <w:r>
        <w:t>обмен инвестиционных паев, содержащей обязательные сведения, предусмотренные приложением к настоящим Правилам.</w:t>
      </w:r>
    </w:p>
    <w:p w:rsidR="00000000" w:rsidRDefault="001F5B96">
      <w:pPr>
        <w:pStyle w:val="just"/>
      </w:pPr>
      <w:r>
        <w:t>Заявки на обмен инвестиционных паев носят безотзывный характер.</w:t>
      </w:r>
    </w:p>
    <w:p w:rsidR="00000000" w:rsidRDefault="001F5B96">
      <w:pPr>
        <w:pStyle w:val="just"/>
      </w:pPr>
      <w:r>
        <w:t>Прием заявок на обмен инвестиционных паев осуществляется каждый рабочий день. ___</w:t>
      </w:r>
      <w:r>
        <w:t>_________________ (может быть также предусмотрено, что прием заявок на обмен инвестиционных паев осуществляется в иные дни помимо рабочих дней).</w:t>
      </w:r>
    </w:p>
    <w:p w:rsidR="00000000" w:rsidRDefault="001F5B96">
      <w:pPr>
        <w:pStyle w:val="just"/>
      </w:pPr>
      <w:r>
        <w:t>88. Заявки на обмен инвестиционных паев подаются в следующем порядке: ____________________ (указывается порядок</w:t>
      </w:r>
      <w:r>
        <w:t xml:space="preserve"> подачи заявок. В частности, может быть предусмотрено, что заявки на обмен инвестиционных паев могут направляться посредством почтовой, электронной или иной связи, позволяющей достоверно установить лицо, направившее заявку).</w:t>
      </w:r>
    </w:p>
    <w:p w:rsidR="00000000" w:rsidRDefault="001F5B96">
      <w:pPr>
        <w:pStyle w:val="just"/>
      </w:pPr>
      <w:r>
        <w:t>89. Заявки на обмен инвестицион</w:t>
      </w:r>
      <w:r>
        <w:t>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 (пункт включается, если в соответствии с правилами учет прав на инвестиционные паи осуще</w:t>
      </w:r>
      <w:r>
        <w:t>ствляется в реестре владельцев инвестиционных паев и на счетах депо депозитариями).</w:t>
      </w:r>
    </w:p>
    <w:p w:rsidR="00000000" w:rsidRDefault="001F5B96">
      <w:pPr>
        <w:pStyle w:val="just"/>
      </w:pPr>
      <w:r>
        <w:t>90. Заявки на обмен инвестиционных паев подаются:</w:t>
      </w:r>
    </w:p>
    <w:p w:rsidR="00000000" w:rsidRDefault="001F5B96">
      <w:pPr>
        <w:pStyle w:val="just"/>
      </w:pPr>
      <w:r>
        <w:t>управляющей компании;</w:t>
      </w:r>
    </w:p>
    <w:p w:rsidR="00000000" w:rsidRDefault="001F5B96">
      <w:pPr>
        <w:pStyle w:val="just"/>
      </w:pPr>
      <w:r>
        <w:t>агентам (абзац включается, если прием заявок на приобретение инвестиционных паев, заявок на погашени</w:t>
      </w:r>
      <w:r>
        <w:t>е инвестиционных паев и заявок на обмен инвестиционных паев может осуществляться агентами).</w:t>
      </w:r>
    </w:p>
    <w:p w:rsidR="00000000" w:rsidRDefault="001F5B96">
      <w:pPr>
        <w:pStyle w:val="just"/>
      </w:pPr>
      <w:r>
        <w:t xml:space="preserve">Лица, которым в соответствии с правилами могут подаваться заявки на </w:t>
      </w:r>
      <w:r>
        <w:t>приобретение инвестиционных паев, принимают также заявки на обмен инвестиционных паев.</w:t>
      </w:r>
    </w:p>
    <w:p w:rsidR="00000000" w:rsidRDefault="001F5B96">
      <w:pPr>
        <w:pStyle w:val="just"/>
      </w:pPr>
      <w:r>
        <w:t>91. В приеме заявок на обмен инвестиционных паев отказывается в следующих случаях:</w:t>
      </w:r>
    </w:p>
    <w:p w:rsidR="00000000" w:rsidRDefault="001F5B96">
      <w:pPr>
        <w:pStyle w:val="just"/>
      </w:pPr>
      <w:r>
        <w:t>1) несоблюдение порядка подачи заявок, установленного настоящими Правилами;</w:t>
      </w:r>
    </w:p>
    <w:p w:rsidR="00000000" w:rsidRDefault="001F5B96">
      <w:pPr>
        <w:pStyle w:val="just"/>
      </w:pPr>
      <w:r>
        <w:t>2) отсутст</w:t>
      </w:r>
      <w:r>
        <w:t>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w:t>
      </w:r>
      <w:r>
        <w:t>и такой счет не открыт;</w:t>
      </w:r>
    </w:p>
    <w:p w:rsidR="00000000" w:rsidRDefault="001F5B96">
      <w:pPr>
        <w:pStyle w:val="just"/>
      </w:pPr>
      <w:r>
        <w:t>3) принятие решения об одновременном приостановлении выдачи, погашения и обмена инвестиционных паев;</w:t>
      </w:r>
    </w:p>
    <w:p w:rsidR="00000000" w:rsidRDefault="001F5B96">
      <w:pPr>
        <w:pStyle w:val="just"/>
      </w:pPr>
      <w:r>
        <w:t>4) если в результате такого обмена владельцем инвестиционных паев станет лицо, которое в соответствии с Федеральным законом "Об инв</w:t>
      </w:r>
      <w:r>
        <w:t>естиционных фондах" не может быть их владельцем;</w:t>
      </w:r>
    </w:p>
    <w:p w:rsidR="00000000" w:rsidRDefault="001F5B96">
      <w:pPr>
        <w:pStyle w:val="just"/>
      </w:pPr>
      <w:r>
        <w:t>5) принятие решения о приостановлении выдачи инвестиционных паев, требование об обмене на которые содержится в заявке;</w:t>
      </w:r>
    </w:p>
    <w:p w:rsidR="00000000" w:rsidRDefault="001F5B96">
      <w:pPr>
        <w:pStyle w:val="just"/>
      </w:pPr>
      <w:r>
        <w:t>6) введение федеральным органом исполнительной власти по рынку ценных бумаг запрета на п</w:t>
      </w:r>
      <w:r>
        <w:t>роведение операций по обмену инвестиционных паев и (или) принятию заявок на обмен инвестиционных паев;</w:t>
      </w:r>
    </w:p>
    <w:p w:rsidR="00000000" w:rsidRDefault="001F5B96">
      <w:pPr>
        <w:pStyle w:val="just"/>
      </w:pPr>
      <w:r>
        <w:t>7) возникновение основания для прекращения фонда и (или) паевого инвестиционного фонда, на инвестиционные паи которого осуществляется обмен;</w:t>
      </w:r>
    </w:p>
    <w:p w:rsidR="00000000" w:rsidRDefault="001F5B96">
      <w:pPr>
        <w:pStyle w:val="just"/>
      </w:pPr>
      <w:r>
        <w:t>8) подача за</w:t>
      </w:r>
      <w:r>
        <w:t>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000000" w:rsidRDefault="001F5B96">
      <w:pPr>
        <w:pStyle w:val="just"/>
      </w:pPr>
      <w:r>
        <w:t>9) приостановление приема заявок в результате принятия управляющей компанией решения</w:t>
      </w:r>
      <w:r>
        <w:t xml:space="preserve"> об обмене всех инвестиционных паев на инвестиционные паи другого открытого паевого инвестиционного фонда (подпункт включается, если правилами предусмотрено право управляющей компании принять решение об обмене инвестиционных паев на инвестиционные паи друг</w:t>
      </w:r>
      <w:r>
        <w:t>ого открытого паевого инвестиционного фонда);</w:t>
      </w:r>
    </w:p>
    <w:p w:rsidR="00000000" w:rsidRDefault="001F5B96">
      <w:pPr>
        <w:pStyle w:val="just"/>
      </w:pPr>
      <w: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(подпункт включаетс</w:t>
      </w:r>
      <w:r>
        <w:t>я, если правилами предусмотрено право управляющей компании принять решение об обмене инвестиционных паев другого открытого паевого инвестиционного фонда на инвестиционные паи).</w:t>
      </w:r>
    </w:p>
    <w:p w:rsidR="00000000" w:rsidRDefault="001F5B96">
      <w:pPr>
        <w:pStyle w:val="just"/>
      </w:pPr>
      <w:r>
        <w:t>92. Принятые заявки на обмен инвестиционных паев удовлетворяются в пределах кол</w:t>
      </w:r>
      <w:r>
        <w:t>ичества инвестиционных паев, учтенных на соответствующем лицевом счете в реестре владельцев инвестиционных паев.</w:t>
      </w:r>
    </w:p>
    <w:p w:rsidR="00000000" w:rsidRDefault="001F5B96">
      <w:pPr>
        <w:pStyle w:val="just"/>
      </w:pPr>
      <w:r>
        <w:t>В случае если заявка на обмен инвестиционных паев, принятая до проведения дробления инвестиционных паев, подлежит удовлетворению после его пров</w:t>
      </w:r>
      <w:r>
        <w:t>едения, такая заявка удовлетворяется в количестве инвестиционных паев с учетом дробления (абзац включается, если правилами предусмотрено право управляющей компании провести дробление инвестиционных паев).</w:t>
      </w:r>
    </w:p>
    <w:p w:rsidR="00000000" w:rsidRDefault="001F5B96">
      <w:pPr>
        <w:pStyle w:val="just"/>
      </w:pPr>
      <w:r>
        <w:t>93. Расходные записи по лицевым счетам владельцев и</w:t>
      </w:r>
      <w:r>
        <w:t>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____________________ (указывается срок не более 5 рабоч</w:t>
      </w:r>
      <w:r>
        <w:t>их дней) со дня принятия заявки на обмен инвестиционных паев.</w:t>
      </w:r>
    </w:p>
    <w:p w:rsidR="00000000" w:rsidRDefault="001F5B96">
      <w:pPr>
        <w:pStyle w:val="just"/>
      </w:pPr>
      <w: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w:t>
      </w:r>
      <w:r>
        <w:t>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w:t>
      </w:r>
      <w:r>
        <w:t>ия заявки на обмен инвестиционных паев (пункт включается, если правилами предусмотрена возможность обмена инвестиционных паев на инвестиционные паи другого открытого паевого инвестиционного фонда).</w:t>
      </w:r>
    </w:p>
    <w:p w:rsidR="00000000" w:rsidRDefault="001F5B96">
      <w:pPr>
        <w:pStyle w:val="just"/>
      </w:pPr>
      <w:r>
        <w:t>94. Расходные записи по лицевым счетам владельцев инвестиц</w:t>
      </w:r>
      <w:r>
        <w:t>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дней ____________________ (указывается срок не более 5 рабочих дне</w:t>
      </w:r>
      <w:r>
        <w:t>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000000" w:rsidRDefault="001F5B96">
      <w:pPr>
        <w:pStyle w:val="just"/>
      </w:pPr>
      <w:r>
        <w:t>Управляющая компа</w:t>
      </w:r>
      <w:r>
        <w:t>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w:t>
      </w:r>
      <w:r>
        <w:t>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w:t>
      </w:r>
      <w:r>
        <w:t>вертация (пункт включается, если правилами предусмотрена возможность обмена инвестиционных паев на инвестиционные паи интервального паевого инвестиционного фонда).</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VIII. Обмен на инвестиционные паи на основании заявок (раздел включается, если правилами до</w:t>
      </w:r>
      <w:r>
        <w:rPr>
          <w:rFonts w:eastAsia="Times New Roman"/>
        </w:rPr>
        <w:t>верительного управления другим паевым инвестиционным фондом предусмотрен обмен инвестиционных паев такого фонда на инвестиционные паи на основании заявок на их обмен)</w:t>
      </w:r>
    </w:p>
    <w:p w:rsidR="00000000" w:rsidRDefault="001F5B96">
      <w:pPr>
        <w:pStyle w:val="just"/>
      </w:pPr>
      <w:r>
        <w:t>95. Обмен на инвестиционные паи осуществляется путем конвертации в них инвестиционных пае</w:t>
      </w:r>
      <w:r>
        <w:t>в другого паевого инвестиционного фонда (конвертируемые инвестиционные паи другого паевого инвестиционного фонда).</w:t>
      </w:r>
    </w:p>
    <w:p w:rsidR="00000000" w:rsidRDefault="001F5B96">
      <w:pPr>
        <w:pStyle w:val="just"/>
      </w:pPr>
      <w:r>
        <w:t>Приходные записи по лицевым счетам в реестре владельцев инвестиционных паев при обмене на инвестиционные паи вносятся в день внесения расходн</w:t>
      </w:r>
      <w:r>
        <w:t>ых записей по лицевым счетам в реестре владельцев конвертируемых инвестиционных паев другого паевого инвестиционного фонда.</w:t>
      </w:r>
    </w:p>
    <w:p w:rsidR="00000000" w:rsidRDefault="001F5B96">
      <w:pPr>
        <w:pStyle w:val="just"/>
      </w:pPr>
      <w:r>
        <w:t>96. Количество инвестиционных паев, в которые осуществляется конвертация, определяется путем деления стоимости имущества, передаваем</w:t>
      </w:r>
      <w:r>
        <w:t>ого в счет обмена конвертируемых инвестиционных паев другого паевого инвестиционного фонда, на расчетную стоимость инвестиционного пая.</w:t>
      </w:r>
    </w:p>
    <w:p w:rsidR="00000000" w:rsidRDefault="001F5B96">
      <w:pPr>
        <w:pStyle w:val="just"/>
      </w:pPr>
      <w:r>
        <w:t>97. Расчетная стоимость одного инвестиционного пая определяется на рабочий день, предшествующий дню внесения приходной з</w:t>
      </w:r>
      <w:r>
        <w:t>аписи по лицевому счету в реестре владельцев инвестиционных паев в связи с обменом на инвестиционные паи.</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IX. Приостановление выдачи, погашения и обмена инвестиционных паев</w:t>
      </w:r>
    </w:p>
    <w:p w:rsidR="00000000" w:rsidRDefault="001F5B96">
      <w:pPr>
        <w:pStyle w:val="just"/>
      </w:pPr>
      <w:r>
        <w:t>98. ____________________ (может быть предусмотрена возможность приостановления выд</w:t>
      </w:r>
      <w:r>
        <w:t>ачи инвестиционных паев управляющей компанией).</w:t>
      </w:r>
    </w:p>
    <w:p w:rsidR="00000000" w:rsidRDefault="001F5B96">
      <w:pPr>
        <w:pStyle w:val="just"/>
      </w:pPr>
      <w:r>
        <w:t>99. ____________________ (в соответствии с нормативными правовыми актами федерального органа исполнительной власти по рынку ценных бумаг могут быть предусмотрены случаи, когда управляющая компания одновременн</w:t>
      </w:r>
      <w:r>
        <w:t>о приостанавливает выдачу, погашение и обмен инвестиционных паев).</w:t>
      </w:r>
    </w:p>
    <w:p w:rsidR="00000000" w:rsidRDefault="001F5B96">
      <w:pPr>
        <w:pStyle w:val="just"/>
      </w:pPr>
      <w:r>
        <w:t xml:space="preserve">100. Управляющая компания обязана приостановить выдачу, погашение </w:t>
      </w:r>
      <w:r>
        <w:t>и обмен инвестиционных паев не позднее дня, следующего за днем, когда она узнала или должна была узнать о следующих обстоятельствах:</w:t>
      </w:r>
    </w:p>
    <w:p w:rsidR="00000000" w:rsidRDefault="001F5B96">
      <w:pPr>
        <w:pStyle w:val="just"/>
      </w:pPr>
      <w:r>
        <w:t>1) приостановление действия или аннулирование соответствующей лицензии у регистратора либо прекращение договора с регистрат</w:t>
      </w:r>
      <w:r>
        <w:t>ором;</w:t>
      </w:r>
    </w:p>
    <w:p w:rsidR="00000000" w:rsidRDefault="001F5B96">
      <w:pPr>
        <w:pStyle w:val="just"/>
      </w:pPr>
      <w:r>
        <w:t>2) аннулирование (прекращение действия) оответствующей лицензии у управляющей компании, специализированного депозитария;</w:t>
      </w:r>
    </w:p>
    <w:p w:rsidR="00000000" w:rsidRDefault="001F5B96">
      <w:pPr>
        <w:pStyle w:val="just"/>
      </w:pPr>
      <w:r>
        <w:t>3) невозможность определения стоимости активов фонда по причинам, не зависящим от управляющей компании;</w:t>
      </w:r>
    </w:p>
    <w:p w:rsidR="00000000" w:rsidRDefault="001F5B96">
      <w:pPr>
        <w:pStyle w:val="just"/>
      </w:pPr>
      <w:r>
        <w:t>4) иные случаи, предусмот</w:t>
      </w:r>
      <w:r>
        <w:t>ренные Федеральным законом "Об инвестиционных фондах".</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 Вознаграждения и расходы</w:t>
      </w:r>
    </w:p>
    <w:p w:rsidR="00000000" w:rsidRDefault="001F5B96">
      <w:pPr>
        <w:pStyle w:val="just"/>
      </w:pPr>
      <w:r>
        <w:t>101. За счет имущества, составляющего фонд, выплачивается вознаграждение управляющей компании в размере _____________ (указывается размер вознаграждения и (или) порядок его</w:t>
      </w:r>
      <w:r>
        <w:t xml:space="preserve"> определения), а также специализированному депозитарию, регистратору, аудиторской организации в размере не более _________________ (указывается общий размер вознаграждения специализированному депозитарию, регистратору, аудиторской организации и (или) поряд</w:t>
      </w:r>
      <w:r>
        <w:t>ок его определения).</w:t>
      </w:r>
    </w:p>
    <w:p w:rsidR="00000000" w:rsidRDefault="001F5B96">
      <w:pPr>
        <w:pStyle w:val="just"/>
      </w:pPr>
      <w:r>
        <w:t>102. Вознаграждение управляющей компании начисляется ____________________ (указываются сроки начисления вознаграждения) и выплачивается ____________________ (указывается срок выплаты вознаграждения управляющей компании, который не долж</w:t>
      </w:r>
      <w:r>
        <w:t>ен превышать 15 рабочих дней с даты его начисления).</w:t>
      </w:r>
    </w:p>
    <w:p w:rsidR="00000000" w:rsidRDefault="001F5B96">
      <w:pPr>
        <w:pStyle w:val="just"/>
      </w:pPr>
      <w:r>
        <w:t>103.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000000" w:rsidRDefault="001F5B96">
      <w:pPr>
        <w:pStyle w:val="just"/>
      </w:pPr>
      <w:r>
        <w:t>104. За счет имущества,</w:t>
      </w:r>
      <w:r>
        <w:t xml:space="preserve"> составляющего фонд, оплачиваются следующие расходы, связанные с доверительным управлением указанным имуществом: _____________________ (указывается перечень расходов, подлежащих оплате за счет имущества, составляющего фонд, в соответствии с нормативными пр</w:t>
      </w:r>
      <w:r>
        <w:t>авовыми актами федерального органа исполнительной власти по рынку ценных бумаг).</w:t>
      </w:r>
    </w:p>
    <w:p w:rsidR="00000000" w:rsidRDefault="001F5B96">
      <w:pPr>
        <w:pStyle w:val="just"/>
      </w:pPr>
      <w: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w:t>
      </w:r>
      <w:r>
        <w:t>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00000" w:rsidRDefault="001F5B96">
      <w:pPr>
        <w:pStyle w:val="just"/>
      </w:pPr>
      <w:r>
        <w:t>Максимальный размер расходов, подлежащих оп</w:t>
      </w:r>
      <w:r>
        <w:t>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________________ процентов среднегодовой стоимости чистых активов фонда, определяемой в порядке, устан</w:t>
      </w:r>
      <w:r>
        <w:t>овленном нормативными правовыми актами федерального органа исполнительной власти по рынку ценных бумаг.</w:t>
      </w:r>
    </w:p>
    <w:p w:rsidR="00000000" w:rsidRDefault="001F5B96">
      <w:pPr>
        <w:pStyle w:val="just"/>
      </w:pPr>
      <w:r>
        <w:t>105. Расходы, не предусмотренные пунктом 104 настоящих Правил, а также вознаграждения в части превышения размеров, указанных в пункте 101 настоящих Прав</w:t>
      </w:r>
      <w:r>
        <w:t>ил, или _________ (в процентах) среднегодовой стоимости чистых активов фонда, выплачиваются управляющей компанией за счет своих собственных средств.</w:t>
      </w:r>
    </w:p>
    <w:p w:rsidR="00000000" w:rsidRDefault="001F5B96">
      <w:pPr>
        <w:pStyle w:val="just"/>
      </w:pPr>
      <w:r>
        <w:t xml:space="preserve">106. Уплата неустойки и возмещение убытков, возникших в результате неисполнения обязательств по договорам, </w:t>
      </w:r>
      <w:r>
        <w:t>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XI. Определение расчетной стоимости одного инвестиционного пая</w:t>
      </w:r>
    </w:p>
    <w:p w:rsidR="00000000" w:rsidRDefault="001F5B96">
      <w:pPr>
        <w:pStyle w:val="just"/>
      </w:pPr>
      <w:r>
        <w:t>107. ____________________ (указывается поря</w:t>
      </w:r>
      <w:r>
        <w:t>док определения расчетной стоимости инвестиционного пая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XII. Информация о фонде</w:t>
      </w:r>
    </w:p>
    <w:p w:rsidR="00000000" w:rsidRDefault="001F5B96">
      <w:pPr>
        <w:pStyle w:val="just"/>
      </w:pPr>
      <w:r>
        <w:t>108. Управляю</w:t>
      </w:r>
      <w:r>
        <w:t>щая компания ____________________ (указываются слова "и агенты по выдаче, погашению и обмену инвестиционных паев", если прием заявок на приобретение, погашение и обмен инвестиционных паев может осуществляться агентами) обязана (обязаны) в местах приема зая</w:t>
      </w:r>
      <w:r>
        <w:t>вок на приобретение, погашение и обмен инвестиционных паев предоставлять всем заинтересованным лицам по их требованию:</w:t>
      </w:r>
    </w:p>
    <w:p w:rsidR="00000000" w:rsidRDefault="001F5B96">
      <w:pPr>
        <w:pStyle w:val="just"/>
      </w:pPr>
      <w:r>
        <w:t>1) настоящие Правила, а также полный текст внесенных в них изменений, зарегистрированных федеральным органом исполнительной власти по рын</w:t>
      </w:r>
      <w:r>
        <w:t>ку ценных бумаг;</w:t>
      </w:r>
    </w:p>
    <w:p w:rsidR="00000000" w:rsidRDefault="001F5B96">
      <w:pPr>
        <w:pStyle w:val="just"/>
      </w:pPr>
      <w: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000000" w:rsidRDefault="001F5B96">
      <w:pPr>
        <w:pStyle w:val="just"/>
      </w:pPr>
      <w:r>
        <w:t>3) правила ведения реестра владельцев инвестиционных паев;</w:t>
      </w:r>
    </w:p>
    <w:p w:rsidR="00000000" w:rsidRDefault="001F5B96">
      <w:pPr>
        <w:pStyle w:val="just"/>
      </w:pPr>
      <w:r>
        <w:t>4) справку о стоимости имущества, соста</w:t>
      </w:r>
      <w:r>
        <w:t>вляющего фонд, и соответствующие приложения к ней;</w:t>
      </w:r>
    </w:p>
    <w:p w:rsidR="00000000" w:rsidRDefault="001F5B96">
      <w:pPr>
        <w:pStyle w:val="just"/>
      </w:pPr>
      <w:r>
        <w:t>5) справку о стоимости чистых активов фонда и расчетной стоимости одного инвестиционного пая по последней оценке;</w:t>
      </w:r>
    </w:p>
    <w:p w:rsidR="00000000" w:rsidRDefault="001F5B96">
      <w:pPr>
        <w:pStyle w:val="just"/>
      </w:pPr>
      <w:r>
        <w:t xml:space="preserve">6) баланс имущества, составляющего фонд, бухгалтерскую (финансовую) отчетность управляющей </w:t>
      </w:r>
      <w:r>
        <w:t>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000000" w:rsidRDefault="001F5B96">
      <w:pPr>
        <w:pStyle w:val="just"/>
      </w:pPr>
      <w:r>
        <w:t>7) отчет о приросте (об уменьшении) стоимос</w:t>
      </w:r>
      <w:r>
        <w:t>ти имущества, составляющего фонд, по состоянию на последнюю отчетную дату;</w:t>
      </w:r>
    </w:p>
    <w:p w:rsidR="00000000" w:rsidRDefault="001F5B96">
      <w:pPr>
        <w:pStyle w:val="just"/>
      </w:pPr>
      <w:r>
        <w:t xml:space="preserve">8) сведения о вознаграждении управляющей компании, расходах, оплаченных </w:t>
      </w:r>
      <w:r>
        <w:t>за счет имущества, составляющего фонд, по состоянию на последнюю отчетную дату;</w:t>
      </w:r>
    </w:p>
    <w:p w:rsidR="00000000" w:rsidRDefault="001F5B96">
      <w:pPr>
        <w:pStyle w:val="just"/>
      </w:pPr>
      <w:r>
        <w:t>9) сведения о приостановлении и возобновлении выдачи, погашения и обмена инвестиционных паев с указанием причин приостановления;</w:t>
      </w:r>
    </w:p>
    <w:p w:rsidR="00000000" w:rsidRDefault="001F5B96">
      <w:pPr>
        <w:pStyle w:val="just"/>
      </w:pPr>
      <w:r>
        <w:t>10) сведения об агенте (агентах) по выдаче, пог</w:t>
      </w:r>
      <w:r>
        <w:t>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r>
        <w:t xml:space="preserve"> (подпункт включается, если прием заявок на приобретение и погашение инвестиционных паев может осуществляться агентами);</w:t>
      </w:r>
    </w:p>
    <w:p w:rsidR="00000000" w:rsidRDefault="001F5B96">
      <w:pPr>
        <w:pStyle w:val="just"/>
      </w:pPr>
      <w:r>
        <w:t>11) список печатных изданий, информационных агентств, а также адрес страницы в сети Интернет, которые используются для раскрытия информ</w:t>
      </w:r>
      <w:r>
        <w:t>ации о деятельности, связанной с доверительным управлением фондом;</w:t>
      </w:r>
    </w:p>
    <w:p w:rsidR="00000000" w:rsidRDefault="001F5B96">
      <w:pPr>
        <w:pStyle w:val="just"/>
      </w:pPr>
      <w: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w:t>
      </w:r>
      <w:r>
        <w:t>ого органа исполнительной власти по рынку ценных бумаг и настоящих Правил.</w:t>
      </w:r>
    </w:p>
    <w:p w:rsidR="00000000" w:rsidRDefault="001F5B96">
      <w:pPr>
        <w:pStyle w:val="just"/>
      </w:pPr>
      <w:r>
        <w:t>109.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____</w:t>
      </w:r>
      <w:r>
        <w:t>________________ (указываются слова ", об агентах по выдаче, погашению и обмену инвестиционных паев", если прием заявок на приобретение, погашение и обмен инвестиционных паев может осуществляться агентами), о месте нахождения пунктов приема заявок, о стоим</w:t>
      </w:r>
      <w:r>
        <w:t>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w:t>
      </w:r>
      <w:r>
        <w:t>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w:t>
      </w:r>
      <w:r>
        <w:t>и фонда должна предоставляться управляющей компанией ____________________ (указываются слова "и агентами", если прием заявок на приобретение, погашение и обмен инвестиционных паев может осуществляться агентами) по телефону или раскрываться иным способом.</w:t>
      </w:r>
    </w:p>
    <w:p w:rsidR="00000000" w:rsidRDefault="001F5B96">
      <w:pPr>
        <w:pStyle w:val="just"/>
      </w:pPr>
      <w:r>
        <w:t>1</w:t>
      </w:r>
      <w:r>
        <w:t>10. Управляющая компания обязана раскрывать информацию ____________________ (указываются источники раскрытия информации о фонде, а также порядок ее раскрытия в соответствии с требованиями нормативных правовых актов федерального органа исполнительной власти</w:t>
      </w:r>
      <w:r>
        <w:t xml:space="preserve"> по рынку ценных бумаг).</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XIII. Ответственность управляющей компании, специализированного депозитария, регистратора</w:t>
      </w:r>
    </w:p>
    <w:p w:rsidR="00000000" w:rsidRDefault="001F5B96">
      <w:pPr>
        <w:pStyle w:val="just"/>
      </w:pPr>
      <w:r>
        <w:t>111. Управляющая компания несет перед владельцами инвестиционных паев ответственность в размере реального ущерба в случае причинения им убыт</w:t>
      </w:r>
      <w:r>
        <w:t xml:space="preserve">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t>погашением инвестиционного пая, за исключением случаев, предусмотренных пунктом 32 настоящих Правил.</w:t>
      </w:r>
    </w:p>
    <w:p w:rsidR="00000000" w:rsidRDefault="001F5B96">
      <w:pPr>
        <w:pStyle w:val="just"/>
      </w:pPr>
      <w:r>
        <w:t>112. Утратил силу.</w:t>
      </w:r>
    </w:p>
    <w:p w:rsidR="00000000" w:rsidRDefault="001F5B96">
      <w:pPr>
        <w:pStyle w:val="just"/>
      </w:pPr>
      <w:r>
        <w:t xml:space="preserve">113. Долги по обязательствам, возникшим в связи с доверительным управлением фондом, погашаются за счет имущества, составляющего фонд. В </w:t>
      </w:r>
      <w:r>
        <w:t>случае недостаточности имущества, составляющего фонд, взыскание может быть обращено только на собственное имущество управляющей компании.</w:t>
      </w:r>
    </w:p>
    <w:p w:rsidR="00000000" w:rsidRDefault="001F5B96">
      <w:pPr>
        <w:pStyle w:val="just"/>
      </w:pPr>
      <w:r>
        <w:t>114. Специализированный депозитарий несет солидарную ответственность с управляющей компанией перед владельцами инвести</w:t>
      </w:r>
      <w:r>
        <w:t>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w:t>
      </w:r>
      <w:r>
        <w:t>едствами, переданными в оплату инвестиционных паев.</w:t>
      </w:r>
    </w:p>
    <w:p w:rsidR="00000000" w:rsidRDefault="001F5B96">
      <w:pPr>
        <w:pStyle w:val="just"/>
      </w:pPr>
      <w:r>
        <w:t>115. Утратил силу.</w:t>
      </w:r>
    </w:p>
    <w:p w:rsidR="00000000" w:rsidRDefault="001F5B96">
      <w:pPr>
        <w:pStyle w:val="just"/>
      </w:pPr>
      <w:r>
        <w:t>116.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w:t>
      </w:r>
      <w:r>
        <w:t>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00000" w:rsidRDefault="001F5B96">
      <w:pPr>
        <w:pStyle w:val="just"/>
      </w:pPr>
      <w:r>
        <w:t>с невозможностью осуществить права на инвестиционные паи, в том числе в результ</w:t>
      </w:r>
      <w:r>
        <w:t>ате неправомерного списания инвестиционных паев с лицевого счета зарегистрированного лица;</w:t>
      </w:r>
    </w:p>
    <w:p w:rsidR="00000000" w:rsidRDefault="001F5B96">
      <w:pPr>
        <w:pStyle w:val="just"/>
      </w:pPr>
      <w:r>
        <w:t>с невозможностью осуществить права, закрепленные инвестиционными паями;</w:t>
      </w:r>
    </w:p>
    <w:p w:rsidR="00000000" w:rsidRDefault="001F5B96">
      <w:pPr>
        <w:pStyle w:val="just"/>
      </w:pPr>
      <w:r>
        <w:t>с необоснованным отказом в открытии лицевого счета в указанном реестре.</w:t>
      </w:r>
    </w:p>
    <w:p w:rsidR="00000000" w:rsidRDefault="001F5B96">
      <w:pPr>
        <w:pStyle w:val="just"/>
      </w:pPr>
      <w:r>
        <w:t>Регистратор несет отв</w:t>
      </w:r>
      <w:r>
        <w:t>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w:t>
      </w:r>
      <w:r>
        <w:t>нных паев или иных лиц, предусмотренных абзацем первым настоящего пункта.</w:t>
      </w:r>
    </w:p>
    <w:p w:rsidR="00000000" w:rsidRDefault="001F5B96">
      <w:pPr>
        <w:pStyle w:val="just"/>
      </w:pPr>
      <w:r>
        <w:t>Управляющая компания несет субсидиарную с регистратором ответственность, предусмотренную настоящим пунктом.</w:t>
      </w:r>
    </w:p>
    <w:p w:rsidR="00000000" w:rsidRDefault="001F5B96">
      <w:pPr>
        <w:pStyle w:val="just"/>
      </w:pPr>
      <w:r>
        <w:t>117. Управляющая компания возмещает приобретателям инвестиционных паев или</w:t>
      </w:r>
      <w:r>
        <w:t xml:space="preserve">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w:t>
      </w:r>
      <w:r>
        <w:t>ств непреодолимой силы либо умысла приобретателя или владельца инвестиционных паев.</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XIV. Прекращение фонда</w:t>
      </w:r>
    </w:p>
    <w:p w:rsidR="00000000" w:rsidRDefault="001F5B96">
      <w:pPr>
        <w:pStyle w:val="just"/>
      </w:pPr>
      <w:r>
        <w:t>118. Фонд должен быть прекращен в случае, если:</w:t>
      </w:r>
    </w:p>
    <w:p w:rsidR="00000000" w:rsidRDefault="001F5B96">
      <w:pPr>
        <w:pStyle w:val="just"/>
      </w:pPr>
      <w:r>
        <w:t>1) принята (приняты) заявка (заявки) на погашение всех инвестиционных паев;</w:t>
      </w:r>
    </w:p>
    <w:p w:rsidR="00000000" w:rsidRDefault="001F5B96">
      <w:pPr>
        <w:pStyle w:val="just"/>
      </w:pPr>
      <w:r>
        <w:t>2) принята (приняты) в т</w:t>
      </w:r>
      <w:r>
        <w:t>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000000" w:rsidRDefault="001F5B96">
      <w:pPr>
        <w:pStyle w:val="just"/>
      </w:pPr>
      <w:r>
        <w:t>3) анну</w:t>
      </w:r>
      <w:r>
        <w:t>лирована (прекратила действие) лицензия управляющей компании;</w:t>
      </w:r>
    </w:p>
    <w:p w:rsidR="00000000" w:rsidRDefault="001F5B96">
      <w:pPr>
        <w:pStyle w:val="just"/>
      </w:pPr>
      <w: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w:t>
      </w:r>
      <w:r>
        <w:t>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00000" w:rsidRDefault="001F5B96">
      <w:pPr>
        <w:pStyle w:val="just"/>
      </w:pPr>
      <w:r>
        <w:t>5) управляющей компанией принято соответствующее решение (подпункт включается, если правилами предусмотрено право управляющей компании принять решение о прекращении фонда);</w:t>
      </w:r>
    </w:p>
    <w:p w:rsidR="00000000" w:rsidRDefault="001F5B96">
      <w:pPr>
        <w:pStyle w:val="just"/>
      </w:pPr>
      <w:r>
        <w:t>6) наступили иные основания, предусмотренные Федеральным законом "Об инвестиционных</w:t>
      </w:r>
      <w:r>
        <w:t xml:space="preserve"> фондах".</w:t>
      </w:r>
    </w:p>
    <w:p w:rsidR="00000000" w:rsidRDefault="001F5B96">
      <w:pPr>
        <w:pStyle w:val="just"/>
      </w:pPr>
      <w:r>
        <w:t>119. Прекращение фонда осуществляется в порядке, предусмотренном Федеральным законом "Об инвестиционных фондах".</w:t>
      </w:r>
    </w:p>
    <w:p w:rsidR="00000000" w:rsidRDefault="001F5B96">
      <w:pPr>
        <w:pStyle w:val="just"/>
      </w:pPr>
      <w:r>
        <w:t>120. Размер вознаграждения лица, осуществляющего прекращение фонда, за исключением случаев, установленных статьей 31 Федерального зак</w:t>
      </w:r>
      <w:r>
        <w:t>она "Об инвестиционных фондах", составляет ____________________ (указывается размер в процентах, но не более 3 процентов) суммы денежных средств, составляющих фонд и поступивших в него после реализации составляющего его имущества, за вычетом:</w:t>
      </w:r>
    </w:p>
    <w:p w:rsidR="00000000" w:rsidRDefault="001F5B96">
      <w:pPr>
        <w:pStyle w:val="just"/>
      </w:pPr>
      <w:r>
        <w:t>1) размера за</w:t>
      </w:r>
      <w:r>
        <w:t>долженности перед кредиторами, требования которых должны удовлетворяться за счет имущества, составляющего фонд;</w:t>
      </w:r>
    </w:p>
    <w:p w:rsidR="00000000" w:rsidRDefault="001F5B96">
      <w:pPr>
        <w:pStyle w:val="just"/>
      </w:pPr>
      <w:r>
        <w:t>2) размера вознаграждения управляющей компании, специализированного депозитария, регистратора и аудиторской организации, начисленного им на день</w:t>
      </w:r>
      <w:r>
        <w:t xml:space="preserve"> возникновения основания прекращения фонда;</w:t>
      </w:r>
    </w:p>
    <w:p w:rsidR="00000000" w:rsidRDefault="001F5B96">
      <w:pPr>
        <w:pStyle w:val="just"/>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00000" w:rsidRDefault="001F5B96">
      <w:pPr>
        <w:pStyle w:val="just"/>
      </w:pPr>
      <w:r>
        <w:t>121. Инвест</w:t>
      </w:r>
      <w:r>
        <w:t>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XV. Внесение изменений в настоящие Правила</w:t>
      </w:r>
    </w:p>
    <w:p w:rsidR="00000000" w:rsidRDefault="001F5B96">
      <w:pPr>
        <w:pStyle w:val="just"/>
      </w:pPr>
      <w:r>
        <w:t>122. Изменения, которые вносятся в настоящие Правила, вступают в сил</w:t>
      </w:r>
      <w:r>
        <w:t>у при условии их регистрации федеральным органом исполнительной власти по рынку ценных бумаг.</w:t>
      </w:r>
    </w:p>
    <w:p w:rsidR="00000000" w:rsidRDefault="001F5B96">
      <w:pPr>
        <w:pStyle w:val="just"/>
      </w:pPr>
      <w:r>
        <w:t>123.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w:t>
      </w:r>
      <w:r>
        <w:t>ндах".</w:t>
      </w:r>
    </w:p>
    <w:p w:rsidR="00000000" w:rsidRDefault="001F5B96">
      <w:pPr>
        <w:pStyle w:val="just"/>
      </w:pPr>
      <w:r>
        <w:t>124.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125 и 126 настоящих Правил.</w:t>
      </w:r>
    </w:p>
    <w:p w:rsidR="00000000" w:rsidRDefault="001F5B96">
      <w:pPr>
        <w:pStyle w:val="just"/>
      </w:pPr>
      <w:r>
        <w:t xml:space="preserve">125. Изменения, которые вносятся в настоящие Правила, </w:t>
      </w:r>
      <w:r>
        <w:t>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000000" w:rsidRDefault="001F5B96">
      <w:pPr>
        <w:pStyle w:val="just"/>
      </w:pPr>
      <w:r>
        <w:t>1) с изменением инвестиционной декларации фонда;</w:t>
      </w:r>
    </w:p>
    <w:p w:rsidR="00000000" w:rsidRDefault="001F5B96">
      <w:pPr>
        <w:pStyle w:val="just"/>
      </w:pPr>
      <w:r>
        <w:t>2) с увеличением размера</w:t>
      </w:r>
      <w:r>
        <w:t xml:space="preserve"> вознаграждения управляющей компании, специализированного депозитария, регистратора, аудиторской организации;</w:t>
      </w:r>
    </w:p>
    <w:p w:rsidR="00000000" w:rsidRDefault="001F5B96">
      <w:pPr>
        <w:pStyle w:val="just"/>
      </w:pPr>
      <w:r>
        <w:t>3) с увеличением расходов и (или) расширением перечня расходов, подлежащих оплате за счет имущества, составляющего фонд;</w:t>
      </w:r>
    </w:p>
    <w:p w:rsidR="00000000" w:rsidRDefault="001F5B96">
      <w:pPr>
        <w:pStyle w:val="just"/>
      </w:pPr>
      <w:r>
        <w:t>4) с введением скидок в с</w:t>
      </w:r>
      <w:r>
        <w:t>вязи с погашением инвестиционных паев или увеличением их размеров;</w:t>
      </w:r>
    </w:p>
    <w:p w:rsidR="00000000" w:rsidRDefault="001F5B96">
      <w:pPr>
        <w:pStyle w:val="just"/>
      </w:pPr>
      <w:r>
        <w:t>5) с иными изменениями, предусмотренными нормативными правовыми актами федерального органа исполнительной власти по рынку ценных бумаг.</w:t>
      </w:r>
    </w:p>
    <w:p w:rsidR="00000000" w:rsidRDefault="001F5B96">
      <w:pPr>
        <w:pStyle w:val="just"/>
      </w:pPr>
      <w:r>
        <w:t>126. Изменения, которые вносятся в настоящие Правила,</w:t>
      </w:r>
      <w:r>
        <w:t xml:space="preserve"> вступают в силу со дня их регистрации федеральным органом исполнительной власти по рынку ценных бумаг, если они касаются:</w:t>
      </w:r>
    </w:p>
    <w:p w:rsidR="00000000" w:rsidRDefault="001F5B96">
      <w:pPr>
        <w:pStyle w:val="just"/>
      </w:pPr>
      <w:r>
        <w:t xml:space="preserve">1) изменения наименований управляющей компании, специализированного депозитария, регистратора, аудиторской организации, а также иных </w:t>
      </w:r>
      <w:r>
        <w:t>сведений об указанных лицах;</w:t>
      </w:r>
    </w:p>
    <w:p w:rsidR="00000000" w:rsidRDefault="001F5B96">
      <w:pPr>
        <w:pStyle w:val="just"/>
      </w:pPr>
      <w: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w:t>
      </w:r>
      <w:r>
        <w:t>тва, составляющего фонд;</w:t>
      </w:r>
    </w:p>
    <w:p w:rsidR="00000000" w:rsidRDefault="001F5B96">
      <w:pPr>
        <w:pStyle w:val="just"/>
      </w:pPr>
      <w:r>
        <w:t>3) отмены скидок (надбавок) или уменьшения их размеров;</w:t>
      </w:r>
    </w:p>
    <w:p w:rsidR="00000000" w:rsidRDefault="001F5B96">
      <w:pPr>
        <w:pStyle w:val="just"/>
      </w:pPr>
      <w:r>
        <w:t>4) иных положений, предусмотренных нормативными правовыми актами федерального органа исполнительной власти по рынку ценных бумаг.</w:t>
      </w:r>
    </w:p>
    <w:p w:rsidR="00000000" w:rsidRDefault="001F5B96">
      <w:pPr>
        <w:spacing w:after="240"/>
        <w:rPr>
          <w:rFonts w:ascii="Times New Roman" w:eastAsia="Times New Roman" w:hAnsi="Times New Roman"/>
          <w:sz w:val="24"/>
          <w:szCs w:val="24"/>
        </w:rPr>
      </w:pPr>
    </w:p>
    <w:p w:rsidR="00000000" w:rsidRDefault="001F5B96">
      <w:pPr>
        <w:pStyle w:val="3"/>
        <w:rPr>
          <w:rFonts w:eastAsia="Times New Roman"/>
        </w:rPr>
      </w:pPr>
      <w:r>
        <w:rPr>
          <w:rFonts w:eastAsia="Times New Roman"/>
        </w:rPr>
        <w:t>XVI. Основные сведения о порядке налогооблож</w:t>
      </w:r>
      <w:r>
        <w:rPr>
          <w:rFonts w:eastAsia="Times New Roman"/>
        </w:rPr>
        <w:t>ения доходов инвесторов</w:t>
      </w:r>
    </w:p>
    <w:p w:rsidR="00000000" w:rsidRDefault="001F5B96">
      <w:pPr>
        <w:pStyle w:val="just"/>
      </w:pPr>
      <w:r>
        <w:t>127. ____________________ (указываются основные сведения о порядке налогообложения доходов владельцев инвестиционных паев).</w:t>
      </w:r>
    </w:p>
    <w:p w:rsidR="00000000" w:rsidRDefault="001F5B96">
      <w:pPr>
        <w:spacing w:after="240"/>
        <w:rPr>
          <w:rFonts w:ascii="Times New Roman" w:eastAsia="Times New Roman" w:hAnsi="Times New Roman"/>
          <w:sz w:val="24"/>
          <w:szCs w:val="24"/>
        </w:rPr>
      </w:pPr>
    </w:p>
    <w:p w:rsidR="00000000" w:rsidRDefault="001F5B96">
      <w:pPr>
        <w:pStyle w:val="right"/>
      </w:pPr>
      <w:r>
        <w:t>Источник - Постановление Правительства РФ от 27.08.2002 № 633 (с изменениями и дополнениями на 2013 год)</w:t>
      </w:r>
    </w:p>
    <w:p w:rsidR="00000000" w:rsidRDefault="001F5B96">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https://порядокправа.рф/obrazecy/tipovye_pravila_doveritelnogo_upravleniya_otkrytym_paevym_investicionnym_fondom.htm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F5B96"/>
    <w:rsid w:val="001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CB71936D-1D8F-47FC-B063-CF438B6F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113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ye_pravila_doveritelnogo_upravleniya_otkrytym_paevym_investicionnym_fondo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11004</Words>
  <Characters>62729</Characters>
  <Application>Microsoft Office Word</Application>
  <DocSecurity>0</DocSecurity>
  <Lines>522</Lines>
  <Paragraphs>147</Paragraphs>
  <ScaleCrop>false</ScaleCrop>
  <Company/>
  <LinksUpToDate>false</LinksUpToDate>
  <CharactersWithSpaces>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доверительного управления открытым паевым инвестиционным фондом - DOC</dc:title>
  <dc:subject/>
  <dc:creator>Максим Давыдченков</dc:creator>
  <cp:keywords/>
  <dc:description/>
  <cp:lastModifiedBy>Максим Давыдченков</cp:lastModifiedBy>
  <cp:revision>2</cp:revision>
  <dcterms:created xsi:type="dcterms:W3CDTF">2022-08-23T17:35:00Z</dcterms:created>
  <dcterms:modified xsi:type="dcterms:W3CDTF">2022-08-23T17:35:00Z</dcterms:modified>
</cp:coreProperties>
</file>