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5DA9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тигельном позолотном прессе (типа "ФОММ", "Краузе", "Баер", "Yawa" и т.п.) ТИ РО 29-001-078-02</w:t>
      </w:r>
    </w:p>
    <w:p w:rsidR="00000000" w:rsidRDefault="006C5DA9">
      <w:pPr>
        <w:pStyle w:val="right"/>
      </w:pPr>
      <w:r>
        <w:t>Приложение No. 2 к Приказу Министерства Российской Федерации по делам печати, телерадиовещания и средств массовых коммуникаций от 4 декабря 2002 г. No. 237</w:t>
      </w:r>
    </w:p>
    <w:p w:rsidR="00000000" w:rsidRDefault="006C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A9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ТИГЕЛЬНОМ ПОЗОЛОТНОМ ПРЕССЕ (ТИПА "ФОММ", "КРАУЗЕ"</w:t>
      </w:r>
      <w:r>
        <w:rPr>
          <w:rFonts w:eastAsia="Times New Roman"/>
        </w:rPr>
        <w:t>, "БАЕР", "YAWA" И Т.П.) ТИ РО 29-001-078-02</w:t>
      </w:r>
    </w:p>
    <w:p w:rsidR="00000000" w:rsidRDefault="006C5DA9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6C5DA9">
      <w:pPr>
        <w:pStyle w:val="just"/>
      </w:pPr>
      <w:r>
        <w:t xml:space="preserve">1. К работе допускаются лица, прошедшие медицинский осмотр и не имеющие противопоказаний к работе по данной профессии (специальности), вводный инструктаж и инструктаж на рабочем </w:t>
      </w:r>
      <w:r>
        <w:t>месте. Рабочие допускаются к самостоятельной работе после стажировки, проверки теоретических знаний и приобретенных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6C5DA9">
      <w:pPr>
        <w:pStyle w:val="just"/>
      </w:pPr>
      <w:r>
        <w:t xml:space="preserve">2. </w:t>
      </w:r>
      <w:r>
        <w:t>При переводе на новую работу, с временной на постоянную, с одной операции на другую с изменением технологического процесса или оборудования работники должны пройти инструктаж по охране труда на рабочем месте.</w:t>
      </w:r>
    </w:p>
    <w:p w:rsidR="00000000" w:rsidRDefault="006C5DA9">
      <w:pPr>
        <w:pStyle w:val="just"/>
      </w:pPr>
      <w:r>
        <w:t>3. Проведение всех видов инструктажей должно ре</w:t>
      </w:r>
      <w:r>
        <w:t>гистрироваться в Журнале инструктажей с обязательными подписями получившего и проводившего инструктаж.</w:t>
      </w:r>
    </w:p>
    <w:p w:rsidR="00000000" w:rsidRDefault="006C5DA9">
      <w:pPr>
        <w:pStyle w:val="just"/>
      </w:pPr>
      <w:r>
        <w:t>4. Каждый работник обязан соблюдать требования настоящей инструкции, трудовую и производственную дисциплину, режим труда и отдыха, все требования по охра</w:t>
      </w:r>
      <w:r>
        <w:t>не труда, безопасному производству работ, производственной санитарии, пожарной безопасности, электробезопасности.</w:t>
      </w:r>
    </w:p>
    <w:p w:rsidR="00000000" w:rsidRDefault="006C5DA9">
      <w:pPr>
        <w:pStyle w:val="just"/>
      </w:pPr>
      <w:r>
        <w:t xml:space="preserve">5. Курить разрешается только в специально отведенных для этого местах. Запрещается употребление алкогольных напитков на работе, а также выход </w:t>
      </w:r>
      <w:r>
        <w:t>на работу в состоянии алкогольного или наркотического опьянения.</w:t>
      </w:r>
    </w:p>
    <w:p w:rsidR="00000000" w:rsidRDefault="006C5DA9">
      <w:pPr>
        <w:pStyle w:val="just"/>
      </w:pPr>
      <w:r>
        <w:t>6. При выполнении работы необходимо быть внимательным, не отвлекаться посторонними делами и разговорами и не отвлекать других от работы. Запрещается садиться и облокачиваться на случайные пре</w:t>
      </w:r>
      <w:r>
        <w:t>дметы и ограждения.</w:t>
      </w:r>
    </w:p>
    <w:p w:rsidR="00000000" w:rsidRDefault="006C5DA9">
      <w:pPr>
        <w:pStyle w:val="just"/>
      </w:pPr>
      <w:r>
        <w:t>7. Запрещается подходить к действующим станкам, установкам, машинам, на которых работают другие рабочие, и отвлекать их посторонними разговорами, включать или выключать (кроме аварийных случаев) оборудование, транспортные и грузоподъемн</w:t>
      </w:r>
      <w:r>
        <w:t>ые механизмы, работа на которых не поручена, заходить за ограждения опасных зон, в зоны технологических проходов.</w:t>
      </w:r>
    </w:p>
    <w:p w:rsidR="00000000" w:rsidRDefault="006C5DA9">
      <w:pPr>
        <w:pStyle w:val="just"/>
      </w:pPr>
      <w:r>
        <w:lastRenderedPageBreak/>
        <w:t>8. Работодатель обязан обеспечить работающих спецодеждой, спецобувью, а также средствами индивидуальной защиты в соответствии с выполняемой им</w:t>
      </w:r>
      <w:r>
        <w:t>и работой и согласно действующим нормам. Запрещается работать без спецодежды, спецобуви и других средств индивидуальной защиты, положенных по нормам.</w:t>
      </w:r>
    </w:p>
    <w:p w:rsidR="00000000" w:rsidRDefault="006C5DA9">
      <w:pPr>
        <w:pStyle w:val="just"/>
      </w:pPr>
      <w:r>
        <w:t>9. Каждому работнику необходимо:</w:t>
      </w:r>
    </w:p>
    <w:p w:rsidR="00000000" w:rsidRDefault="006C5DA9">
      <w:pPr>
        <w:pStyle w:val="just"/>
      </w:pPr>
      <w:r>
        <w:t>- знать место хранения цеховой аптечки;</w:t>
      </w:r>
    </w:p>
    <w:p w:rsidR="00000000" w:rsidRDefault="006C5DA9">
      <w:pPr>
        <w:pStyle w:val="just"/>
      </w:pPr>
      <w:r>
        <w:t>- уметь оказать первую помощь при</w:t>
      </w:r>
      <w:r>
        <w:t xml:space="preserve"> производственных травмах.</w:t>
      </w:r>
    </w:p>
    <w:p w:rsidR="00000000" w:rsidRDefault="006C5DA9">
      <w:pPr>
        <w:pStyle w:val="just"/>
      </w:pPr>
      <w:r>
        <w:t>10. Хранить и принимать пищу разрешается только в установленных и оборудованных местах.</w:t>
      </w:r>
    </w:p>
    <w:p w:rsidR="00000000" w:rsidRDefault="006C5DA9">
      <w:pPr>
        <w:pStyle w:val="just"/>
      </w:pPr>
      <w:r>
        <w:t>11. Запрещается находиться в производственных помещениях в верхней одежде, раздеваться или вешать одежду, головные уборы, сумки на оборудован</w:t>
      </w:r>
      <w:r>
        <w:t>ие.</w:t>
      </w:r>
    </w:p>
    <w:p w:rsidR="00000000" w:rsidRDefault="006C5DA9">
      <w:pPr>
        <w:pStyle w:val="just"/>
      </w:pPr>
      <w:r>
        <w:t>12. Запрещается загромождать проходы, проезды, рабочие места, подходы к щитам с противопожарным инвентарем, пожарным кранам и общему рубильнику.</w:t>
      </w:r>
    </w:p>
    <w:p w:rsidR="00000000" w:rsidRDefault="006C5DA9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6C5DA9">
      <w:pPr>
        <w:pStyle w:val="just"/>
      </w:pPr>
      <w:r>
        <w:t>14. Обтирочные материалы,</w:t>
      </w:r>
      <w:r>
        <w:t xml:space="preserve"> пропитанные маслом, краской, растворителем, складывать в плотно закрывающиеся металлические ящики. Запрещается разбрасывать эти материалы, по окончании смены их следует удалить из помещения.</w:t>
      </w:r>
    </w:p>
    <w:p w:rsidR="00000000" w:rsidRDefault="006C5DA9">
      <w:pPr>
        <w:pStyle w:val="just"/>
      </w:pPr>
      <w:r>
        <w:t>15. Горюче-смазочные и легковоспламеняющиеся жидкости хранить то</w:t>
      </w:r>
      <w:r>
        <w:t>лько в плотно закрывающейся металлической таре (ящике) или шкафу в количестве, не превышающем сменную норму. Запрещается оставлять ГЖ и ЛВЖ в проходах, проездах и рабочей зоне оборудования.</w:t>
      </w:r>
    </w:p>
    <w:p w:rsidR="00000000" w:rsidRDefault="006C5DA9">
      <w:pPr>
        <w:pStyle w:val="just"/>
      </w:pPr>
      <w:r>
        <w:t>16. Запрещается ремонтировать оборудование, исправлять электрообор</w:t>
      </w:r>
      <w:r>
        <w:t>удование и электросеть персоналу, не имеющему допуска к этим работам, работать около неогражденных токоведущих частей, прикасаться к электропроводам, арматуре общего освещения, открывать дверцы электрошкафов, ограждения рубильников, щитов и пультов управле</w:t>
      </w:r>
      <w:r>
        <w:t>ния.</w:t>
      </w:r>
    </w:p>
    <w:p w:rsidR="00000000" w:rsidRDefault="006C5DA9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6C5DA9">
      <w:pPr>
        <w:pStyle w:val="just"/>
      </w:pPr>
      <w:r>
        <w:t>18. Укладывать готовую продукцию следует аккуратно, на стеллажи высотой не более 1,6 м от пола (включая высоту стеллажа).</w:t>
      </w:r>
    </w:p>
    <w:p w:rsidR="00000000" w:rsidRDefault="006C5DA9">
      <w:pPr>
        <w:pStyle w:val="just"/>
      </w:pPr>
      <w:r>
        <w:t>19. Запрещается пользоваться неисправными стеллажами (поддон</w:t>
      </w:r>
      <w:r>
        <w:t>ами): с неисправным покрытием, со сломанными ножками и т.д., прислонять стеллажи (поддоны) к станине машины или стене, а также ставить их на торец, переносить, укладывать и разбирать из стопы стеллажи одному работнику.</w:t>
      </w:r>
    </w:p>
    <w:p w:rsidR="00000000" w:rsidRDefault="006C5DA9">
      <w:pPr>
        <w:pStyle w:val="just"/>
      </w:pPr>
      <w:r>
        <w:t>20. Запрещается использовать в работе</w:t>
      </w:r>
      <w:r>
        <w:t xml:space="preserve"> неисправный ручной слесарный инструмент, а также инструмент несоответствующих размеров, разбрасывать его вокруг оборудования, в проходах, в проездах (хранить приспособления и инструмент в специально отведенных местах).</w:t>
      </w:r>
    </w:p>
    <w:p w:rsidR="00000000" w:rsidRDefault="006C5DA9">
      <w:pPr>
        <w:pStyle w:val="just"/>
      </w:pPr>
      <w:r>
        <w:t>21. Выполнять только порученную руко</w:t>
      </w:r>
      <w:r>
        <w:t>водителем работу. Запрещается передоверять оборудование другому лицу и допускать на рабочее место лиц, не имеющих отношения к порученной работе.</w:t>
      </w:r>
    </w:p>
    <w:p w:rsidR="00000000" w:rsidRDefault="006C5DA9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6C5DA9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</w:t>
      </w:r>
      <w:r>
        <w:t>о его вине.</w:t>
      </w:r>
    </w:p>
    <w:p w:rsidR="00000000" w:rsidRDefault="006C5DA9">
      <w:pPr>
        <w:pStyle w:val="just"/>
      </w:pPr>
      <w:r>
        <w:t>24. Контроль выполнения данной инструкции возлагается на руководителя подразделения.</w:t>
      </w:r>
    </w:p>
    <w:p w:rsidR="00000000" w:rsidRDefault="006C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A9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6C5DA9">
      <w:pPr>
        <w:pStyle w:val="just"/>
      </w:pPr>
      <w:r>
        <w:t>1. Надеть спецодежду, привести ее в порядок.</w:t>
      </w:r>
    </w:p>
    <w:p w:rsidR="00000000" w:rsidRDefault="006C5DA9">
      <w:pPr>
        <w:pStyle w:val="just"/>
      </w:pPr>
      <w:r>
        <w:t>2. Ознакомиться с записями в Журнале технического состояния обор</w:t>
      </w:r>
      <w:r>
        <w:t>удования. В случае каких-либо замечаний к работе не приступать до устранения неполадок и отметки в Журнале (наладчика, электрика) об исправности оборудования.</w:t>
      </w:r>
    </w:p>
    <w:p w:rsidR="00000000" w:rsidRDefault="006C5DA9">
      <w:pPr>
        <w:pStyle w:val="just"/>
      </w:pPr>
      <w:r>
        <w:t xml:space="preserve">3. Осмотреть оборудование и рабочее место. Приготовить все необходимые для работы приспособления </w:t>
      </w:r>
      <w:r>
        <w:t>и инструменты. Проверить их исправность. Убрать все лишние предметы с машины (масленки, ветошь и т.д.).</w:t>
      </w:r>
    </w:p>
    <w:p w:rsidR="00000000" w:rsidRDefault="006C5DA9">
      <w:pPr>
        <w:pStyle w:val="just"/>
      </w:pPr>
      <w:r>
        <w:t>4. Проверить исправность машины, включающих и выключающих устройств, тормоза и срабатывания блокировки путем поворота предохранительной штанги (при сраб</w:t>
      </w:r>
      <w:r>
        <w:t>атывании предохранительного приспособления тигель должен останавливаться на расстоянии не менее 5 см от печатной формы), нагревательных элементов и терморегулятора, наличие и жесткость крепления ограждений махового колеса, ременной передачи, шестеренок и к</w:t>
      </w:r>
      <w:r>
        <w:t>нопочного управления; правильность и надежность крепления штампа к плите, наличие защитного заземления, чистоту и порядок на рабочем месте.</w:t>
      </w:r>
    </w:p>
    <w:p w:rsidR="00000000" w:rsidRDefault="006C5DA9">
      <w:pPr>
        <w:pStyle w:val="just"/>
      </w:pPr>
      <w:r>
        <w:t>5. Проверить, включены ли местная вытяжная и общая приточно-вытяжная системы вентиляции (вентиляция должна быть вклю</w:t>
      </w:r>
      <w:r>
        <w:t>чена за 10 - 15 мин. до начала работы).</w:t>
      </w:r>
    </w:p>
    <w:p w:rsidR="00000000" w:rsidRDefault="006C5DA9">
      <w:pPr>
        <w:pStyle w:val="just"/>
      </w:pPr>
      <w:r>
        <w:t>6. Проверить и отрегулировать освещение рабочего места.</w:t>
      </w:r>
    </w:p>
    <w:p w:rsidR="00000000" w:rsidRDefault="006C5DA9">
      <w:pPr>
        <w:pStyle w:val="just"/>
      </w:pPr>
      <w:r>
        <w:t xml:space="preserve">7. О замеченных недостатках и неисправностях на рабочем месте немедленно сообщить руководителю работ и до устранения неполадок и разрешения мастера к работе не </w:t>
      </w:r>
      <w:r>
        <w:t>приступать.</w:t>
      </w:r>
    </w:p>
    <w:p w:rsidR="00000000" w:rsidRDefault="006C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A9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6C5DA9">
      <w:pPr>
        <w:pStyle w:val="just"/>
      </w:pPr>
      <w:r>
        <w:t>1. При ремонте оборудования, проведении профилактики необходимо сделать запись в Журнале технического состояния оборудования. Лица, проводившие ремонт и профилактику, обязаны в Журнале сделать запис</w:t>
      </w:r>
      <w:r>
        <w:t>ь, разрешающую работать.</w:t>
      </w:r>
    </w:p>
    <w:p w:rsidR="00000000" w:rsidRDefault="006C5DA9">
      <w:pPr>
        <w:pStyle w:val="just"/>
      </w:pPr>
      <w:r>
        <w:t>2. Перед пуском машины проверить, не находится ли кто-либо из обслуживающего или ремонтного персонала в опасной зоне.</w:t>
      </w:r>
    </w:p>
    <w:p w:rsidR="00000000" w:rsidRDefault="006C5DA9">
      <w:pPr>
        <w:pStyle w:val="just"/>
      </w:pPr>
      <w:r>
        <w:t>3. Перед пуском машины дать предупредительный сигнал, а затем</w:t>
      </w:r>
    </w:p>
    <w:p w:rsidR="00000000" w:rsidRDefault="006C5DA9">
      <w:pPr>
        <w:pStyle w:val="just"/>
      </w:pPr>
      <w:r>
        <w:t>4. сделать несколько оборотов, убедившись в нормаль</w:t>
      </w:r>
      <w:r>
        <w:t>ной работе машины.</w:t>
      </w:r>
    </w:p>
    <w:p w:rsidR="00000000" w:rsidRDefault="006C5DA9">
      <w:pPr>
        <w:pStyle w:val="just"/>
      </w:pPr>
      <w:r>
        <w:t>5. Боковые столики должны быть установлены на расстоянии не менее 5 см от движущегося тигля.</w:t>
      </w:r>
    </w:p>
    <w:p w:rsidR="00000000" w:rsidRDefault="006C5DA9">
      <w:pPr>
        <w:pStyle w:val="just"/>
      </w:pPr>
      <w:r>
        <w:t>6. Во время хода машины запрещается:</w:t>
      </w:r>
    </w:p>
    <w:p w:rsidR="00000000" w:rsidRDefault="006C5DA9">
      <w:pPr>
        <w:pStyle w:val="just"/>
      </w:pPr>
      <w:r>
        <w:t>- поправлять неправильно положенную на талер пресса папку, открытку и другую продукцию;</w:t>
      </w:r>
    </w:p>
    <w:p w:rsidR="00000000" w:rsidRDefault="006C5DA9">
      <w:pPr>
        <w:pStyle w:val="just"/>
      </w:pPr>
      <w:r>
        <w:t>- снимать папку (пр</w:t>
      </w:r>
      <w:r>
        <w:t>одукцию) с талера при его движении в зону тиснения;</w:t>
      </w:r>
    </w:p>
    <w:p w:rsidR="00000000" w:rsidRDefault="006C5DA9">
      <w:pPr>
        <w:pStyle w:val="just"/>
      </w:pPr>
      <w:r>
        <w:t>- изменять установленные упоры на нижней плите;</w:t>
      </w:r>
    </w:p>
    <w:p w:rsidR="00000000" w:rsidRDefault="006C5DA9">
      <w:pPr>
        <w:pStyle w:val="just"/>
      </w:pPr>
      <w:r>
        <w:t>- накладывать краску на валики или заправлять фольгу;</w:t>
      </w:r>
    </w:p>
    <w:p w:rsidR="00000000" w:rsidRDefault="006C5DA9">
      <w:pPr>
        <w:pStyle w:val="just"/>
      </w:pPr>
      <w:r>
        <w:t>- регулировать, смазывать, чистить машину и устранять неполадки в ней;</w:t>
      </w:r>
    </w:p>
    <w:p w:rsidR="00000000" w:rsidRDefault="006C5DA9">
      <w:pPr>
        <w:pStyle w:val="just"/>
      </w:pPr>
      <w:r>
        <w:t>- протирать штампы (печатную фо</w:t>
      </w:r>
      <w:r>
        <w:t>рму);</w:t>
      </w:r>
    </w:p>
    <w:p w:rsidR="00000000" w:rsidRDefault="006C5DA9">
      <w:pPr>
        <w:pStyle w:val="just"/>
      </w:pPr>
      <w:r>
        <w:t>- работать сидя и заниматься посторонними разговорами;</w:t>
      </w:r>
    </w:p>
    <w:p w:rsidR="00000000" w:rsidRDefault="006C5DA9">
      <w:pPr>
        <w:pStyle w:val="just"/>
      </w:pPr>
      <w:r>
        <w:t>- вставать вплотную к ограждениям машины и опираться на них, прикасаться к движущимся частям машины, просовывать руки в опасную зону, т.е. за ограждающую штангу;</w:t>
      </w:r>
    </w:p>
    <w:p w:rsidR="00000000" w:rsidRDefault="006C5DA9">
      <w:pPr>
        <w:pStyle w:val="just"/>
      </w:pPr>
      <w:r>
        <w:t>- покидать рабочее место;</w:t>
      </w:r>
    </w:p>
    <w:p w:rsidR="00000000" w:rsidRDefault="006C5DA9">
      <w:pPr>
        <w:pStyle w:val="just"/>
      </w:pPr>
      <w:r>
        <w:t>- поднимать упавшие под пресс переплетные крышки, обложки, бумагу и т.д.;</w:t>
      </w:r>
    </w:p>
    <w:p w:rsidR="00000000" w:rsidRDefault="006C5DA9">
      <w:pPr>
        <w:pStyle w:val="just"/>
      </w:pPr>
      <w:r>
        <w:t>- производить смывку или снимать с валиков для фольги грязь, чистить аппарат для фольги.</w:t>
      </w:r>
    </w:p>
    <w:p w:rsidR="00000000" w:rsidRDefault="006C5DA9">
      <w:pPr>
        <w:pStyle w:val="just"/>
      </w:pPr>
      <w:r>
        <w:t>7. При включенном электродвигателе пресса запрещается:</w:t>
      </w:r>
    </w:p>
    <w:p w:rsidR="00000000" w:rsidRDefault="006C5DA9">
      <w:pPr>
        <w:pStyle w:val="just"/>
      </w:pPr>
      <w:r>
        <w:t xml:space="preserve">- выдвигать </w:t>
      </w:r>
      <w:r>
        <w:t>верхний талер и проверять руками прочность крепления штампа на верхней плите;</w:t>
      </w:r>
    </w:p>
    <w:p w:rsidR="00000000" w:rsidRDefault="006C5DA9">
      <w:pPr>
        <w:pStyle w:val="just"/>
      </w:pPr>
      <w:r>
        <w:t>- проводить выклейку (приправку) на нижней плите и регулировать ее крайнее положение;</w:t>
      </w:r>
    </w:p>
    <w:p w:rsidR="00000000" w:rsidRDefault="006C5DA9">
      <w:pPr>
        <w:pStyle w:val="just"/>
      </w:pPr>
      <w:r>
        <w:t>- устанавливать рулоны фольги на держателях и регулировать величину подачи фольги;</w:t>
      </w:r>
    </w:p>
    <w:p w:rsidR="00000000" w:rsidRDefault="006C5DA9">
      <w:pPr>
        <w:pStyle w:val="just"/>
      </w:pPr>
      <w:r>
        <w:t>- подават</w:t>
      </w:r>
      <w:r>
        <w:t>ь краску в красочный ящик и регулировать винтами толщину слоя краски;</w:t>
      </w:r>
    </w:p>
    <w:p w:rsidR="00000000" w:rsidRDefault="006C5DA9">
      <w:pPr>
        <w:pStyle w:val="just"/>
      </w:pPr>
      <w:r>
        <w:t>- регулировать величину осевого перемещения растирочных цилиндров;</w:t>
      </w:r>
    </w:p>
    <w:p w:rsidR="00000000" w:rsidRDefault="006C5DA9">
      <w:pPr>
        <w:pStyle w:val="just"/>
      </w:pPr>
      <w:r>
        <w:t>- чистить, смазывать пресс и устранять неполадки.</w:t>
      </w:r>
    </w:p>
    <w:p w:rsidR="00000000" w:rsidRDefault="006C5DA9">
      <w:pPr>
        <w:pStyle w:val="just"/>
      </w:pPr>
      <w:r>
        <w:t>8. Запрещается:</w:t>
      </w:r>
    </w:p>
    <w:p w:rsidR="00000000" w:rsidRDefault="006C5DA9">
      <w:pPr>
        <w:pStyle w:val="just"/>
      </w:pPr>
      <w:r>
        <w:t>- производить тиснение на сырых и дающих отлип папках</w:t>
      </w:r>
      <w:r>
        <w:t xml:space="preserve"> и другой продукции;</w:t>
      </w:r>
    </w:p>
    <w:p w:rsidR="00000000" w:rsidRDefault="006C5DA9">
      <w:pPr>
        <w:pStyle w:val="just"/>
      </w:pPr>
      <w:r>
        <w:t>- пользоваться вместо специальных, исправных, устойчивых подложек разного рода щитками, ящиками;</w:t>
      </w:r>
    </w:p>
    <w:p w:rsidR="00000000" w:rsidRDefault="006C5DA9">
      <w:pPr>
        <w:pStyle w:val="just"/>
      </w:pPr>
      <w:r>
        <w:t>- работать на неисправном оборудовании, при неисправных блокировках;</w:t>
      </w:r>
    </w:p>
    <w:p w:rsidR="00000000" w:rsidRDefault="006C5DA9">
      <w:pPr>
        <w:pStyle w:val="just"/>
      </w:pPr>
      <w:r>
        <w:t>- снимать или отключать фотоэлементы, предназначенные для безопасност</w:t>
      </w:r>
      <w:r>
        <w:t>и рук;</w:t>
      </w:r>
    </w:p>
    <w:p w:rsidR="00000000" w:rsidRDefault="006C5DA9">
      <w:pPr>
        <w:pStyle w:val="just"/>
      </w:pPr>
      <w:r>
        <w:t>- оставлять инструменты и посторонние предметы на талере;</w:t>
      </w:r>
    </w:p>
    <w:p w:rsidR="00000000" w:rsidRDefault="006C5DA9">
      <w:pPr>
        <w:pStyle w:val="just"/>
      </w:pPr>
      <w:r>
        <w:t>- работать с горячим штампом без рукавиц.</w:t>
      </w:r>
    </w:p>
    <w:p w:rsidR="00000000" w:rsidRDefault="006C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A9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6C5DA9">
      <w:pPr>
        <w:pStyle w:val="just"/>
      </w:pPr>
      <w:r>
        <w:t>1. При возгорании немедленно отключить пресс, обесточить электросеть, за исключением осветительной</w:t>
      </w:r>
      <w:r>
        <w:t xml:space="preserve"> сети, вызвать пожарную команду, сообщить руководителю работ и приступить к ликвидации очага пожара имеющимися средствами огнетушения.</w:t>
      </w:r>
    </w:p>
    <w:p w:rsidR="00000000" w:rsidRDefault="006C5DA9">
      <w:pPr>
        <w:pStyle w:val="just"/>
      </w:pPr>
      <w:r>
        <w:t xml:space="preserve">2. Если на металлических частях пресса обнаружено напряжение (ощущение тока), электродвигатель гудит, в случае появления </w:t>
      </w:r>
      <w:r>
        <w:t>шума и вибрации, при резком нагревании электропроводов, электродвигателя, снижении числа оборотов вала электродвигателя, искрении в электрооборудовании, обрыве заземляющего провода отключить оборудование, доложить мастеру о неисправности и без его указаний</w:t>
      </w:r>
      <w:r>
        <w:t xml:space="preserve"> к работе не приступать.</w:t>
      </w:r>
    </w:p>
    <w:p w:rsidR="00000000" w:rsidRDefault="006C5DA9">
      <w:pPr>
        <w:pStyle w:val="just"/>
      </w:pPr>
      <w:r>
        <w:t>3. Остановить оборудование и отключить его от электросети при:</w:t>
      </w:r>
    </w:p>
    <w:p w:rsidR="00000000" w:rsidRDefault="006C5DA9">
      <w:pPr>
        <w:pStyle w:val="just"/>
      </w:pPr>
      <w:r>
        <w:t>- прекращении подачи электроэнергии;</w:t>
      </w:r>
    </w:p>
    <w:p w:rsidR="00000000" w:rsidRDefault="006C5DA9">
      <w:pPr>
        <w:pStyle w:val="just"/>
      </w:pPr>
      <w:r>
        <w:t>- травмоопасной ситуации (попадании рук, ног, одежды в движущиеся элементы машины);</w:t>
      </w:r>
    </w:p>
    <w:p w:rsidR="00000000" w:rsidRDefault="006C5DA9">
      <w:pPr>
        <w:pStyle w:val="just"/>
      </w:pPr>
      <w:r>
        <w:t>- попадании посторонних предметов в оборудовани</w:t>
      </w:r>
      <w:r>
        <w:t>е;</w:t>
      </w:r>
    </w:p>
    <w:p w:rsidR="00000000" w:rsidRDefault="006C5DA9">
      <w:pPr>
        <w:pStyle w:val="just"/>
      </w:pPr>
      <w:r>
        <w:t>- плохом закреплении высечного ножа;</w:t>
      </w:r>
    </w:p>
    <w:p w:rsidR="00000000" w:rsidRDefault="006C5DA9">
      <w:pPr>
        <w:pStyle w:val="just"/>
      </w:pPr>
      <w:r>
        <w:t>- неисправности оборудования, предохранительных, оградительных, блокировочных, пусковых, включающих и т.д. устройств;</w:t>
      </w:r>
    </w:p>
    <w:p w:rsidR="00000000" w:rsidRDefault="006C5DA9">
      <w:pPr>
        <w:pStyle w:val="just"/>
      </w:pPr>
      <w:r>
        <w:t>- неравномерном движении поршня гидроцилиндра.</w:t>
      </w:r>
    </w:p>
    <w:p w:rsidR="00000000" w:rsidRDefault="006C5DA9">
      <w:pPr>
        <w:pStyle w:val="just"/>
      </w:pPr>
      <w:r>
        <w:t>4. При травме в первую очередь освободить пострадавшего от травмирующего фактора, вызвать медицинскую помощь, оказать первую помощь пострадавшему, поставить в известность руководителя работ и сохранить травмоопасную ситуацию до расследования причин случивш</w:t>
      </w:r>
      <w:r>
        <w:t>егося.</w:t>
      </w:r>
    </w:p>
    <w:p w:rsidR="00000000" w:rsidRDefault="006C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A9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6C5DA9">
      <w:pPr>
        <w:pStyle w:val="just"/>
      </w:pPr>
      <w:r>
        <w:t>1. Выключить оборудование, убрать инструменты и приспособления в отведенные места, привести в порядок рабочее место. Сделать запись в Журнале о состоянии оборудования.</w:t>
      </w:r>
    </w:p>
    <w:p w:rsidR="00000000" w:rsidRDefault="006C5DA9">
      <w:pPr>
        <w:pStyle w:val="just"/>
      </w:pPr>
      <w:r>
        <w:t xml:space="preserve">2. Снять спецодежду, убрать ее в </w:t>
      </w:r>
      <w:r>
        <w:t>шкаф.</w:t>
      </w:r>
    </w:p>
    <w:p w:rsidR="00000000" w:rsidRDefault="006C5DA9">
      <w:pPr>
        <w:pStyle w:val="just"/>
      </w:pPr>
      <w:r>
        <w:t>3. Вымыть руки и лицо теплой водой с мылом.</w:t>
      </w:r>
    </w:p>
    <w:p w:rsidR="00000000" w:rsidRDefault="006C5D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DA9">
      <w:pPr>
        <w:pStyle w:val="right"/>
      </w:pPr>
      <w:r>
        <w:t>Источник - Приказ МПТР РФ от 04.12.2002 № 237</w:t>
      </w:r>
    </w:p>
    <w:p w:rsidR="00000000" w:rsidRDefault="006C5D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https://порядокправа.рф/obrazecy/tipovaya_instrukciya_po_oxrane_truda_pri_rabote_na_tigelnom_pozolotnom_presse_tipa_fomm_krauze.htm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A9"/>
    <w:rsid w:val="006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A14D30-FD26-4F58-889D-E5ECF92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tigelnom_pozolotnom_presse_tipa_fomm_krau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тигельном позолотном прессе (типа "ФОММ", "Краузе", "Баер", "Yawa" и т.п.) ТИ РО 29-001-078-02 -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2022-08-23T16:47:00Z</dcterms:created>
  <dcterms:modified xsi:type="dcterms:W3CDTF">2022-08-23T16:47:00Z</dcterms:modified>
</cp:coreProperties>
</file>