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72E88">
      <w:pPr>
        <w:pStyle w:val="1"/>
        <w:rPr>
          <w:rFonts w:eastAsia="Times New Roman"/>
        </w:rPr>
      </w:pPr>
      <w:r>
        <w:rPr>
          <w:rFonts w:eastAsia="Times New Roman"/>
        </w:rPr>
        <w:t xml:space="preserve">Типовая форма соглашения на размещение заказов на поставки одноименных товаров, выполнение одноименных работ, оказание одноименных услуг путем проведения совместных торгов </w:t>
      </w:r>
      <w:r>
        <w:rPr>
          <w:rFonts w:eastAsia="Times New Roman"/>
        </w:rPr>
        <w:t>для государственных заказчиков Московской области</w:t>
      </w:r>
    </w:p>
    <w:p w:rsidR="00000000" w:rsidRDefault="00B72E88">
      <w:pPr>
        <w:pStyle w:val="right"/>
      </w:pPr>
      <w:r>
        <w:t>Утверждена Распоряжением Министерства экономики Московской области от 16 июля 2009 г. N 41-РМ</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ТИПОВАЯ ФОРМА СОГЛАШЕНИЯ НА РАЗМЕЩЕНИЕ ЗАКАЗОВ НА ПОСТАВКИ ОДНОИМЕННЫХ ТОВАРОВ, ВЫПОЛНЕНИЕ ОДНОИМЕННЫХ РАБОТ, О</w:t>
      </w:r>
      <w:r>
        <w:rPr>
          <w:rFonts w:eastAsia="Times New Roman"/>
        </w:rPr>
        <w:t>КАЗАНИЕ ОДНОИМЕННЫХ УСЛУГ ПУТЕМ ПРОВЕДЕНИЯ СОВМЕСТНЫХ ТОРГОВ ДЛЯ ГОСУДАРСТВЕННЫХ ЗАКАЗЧИКОВ МОСКОВСКОЙ ОБЛАСТИ</w:t>
      </w:r>
    </w:p>
    <w:p w:rsidR="00000000" w:rsidRDefault="00B72E88">
      <w:pPr>
        <w:pStyle w:val="HTML"/>
      </w:pPr>
      <w:r>
        <w:t>на ________________________________________________________________________</w:t>
      </w:r>
    </w:p>
    <w:p w:rsidR="00000000" w:rsidRDefault="00B72E88">
      <w:pPr>
        <w:pStyle w:val="HTML"/>
      </w:pPr>
      <w:r>
        <w:t>(предмет конкурса (аукциона)</w:t>
      </w:r>
    </w:p>
    <w:p w:rsidR="00000000" w:rsidRDefault="00B72E88">
      <w:pPr>
        <w:pStyle w:val="HTML"/>
      </w:pPr>
      <w:r>
        <w:t xml:space="preserve">г. __________________                   </w:t>
      </w:r>
      <w:r>
        <w:t xml:space="preserve">            "__" __________ 20__ г.</w:t>
      </w:r>
    </w:p>
    <w:p w:rsidR="00000000" w:rsidRDefault="00B72E88">
      <w:pPr>
        <w:pStyle w:val="HTML"/>
      </w:pPr>
      <w:r>
        <w:t>(место заключения</w:t>
      </w:r>
    </w:p>
    <w:p w:rsidR="00000000" w:rsidRDefault="00B72E88">
      <w:pPr>
        <w:pStyle w:val="HTML"/>
      </w:pPr>
      <w:r>
        <w:t>Соглашения)</w:t>
      </w:r>
    </w:p>
    <w:p w:rsidR="00000000" w:rsidRDefault="00B72E88">
      <w:pPr>
        <w:pStyle w:val="HTML"/>
      </w:pPr>
      <w:r>
        <w:t>____________________________________________________________________ в лице</w:t>
      </w:r>
    </w:p>
    <w:p w:rsidR="00000000" w:rsidRDefault="00B72E88">
      <w:pPr>
        <w:pStyle w:val="HTML"/>
      </w:pPr>
      <w:r>
        <w:t>(государственный заказчик)</w:t>
      </w:r>
    </w:p>
    <w:p w:rsidR="00000000" w:rsidRDefault="00B72E88">
      <w:pPr>
        <w:pStyle w:val="HTML"/>
      </w:pPr>
      <w:r>
        <w:t>__________________________________________________________________________,</w:t>
      </w:r>
    </w:p>
    <w:p w:rsidR="00000000" w:rsidRDefault="00B72E88">
      <w:pPr>
        <w:pStyle w:val="HTML"/>
      </w:pPr>
      <w:r>
        <w:t>(должность,</w:t>
      </w:r>
      <w:r>
        <w:t xml:space="preserve"> Ф.И.О.)</w:t>
      </w:r>
    </w:p>
    <w:p w:rsidR="00000000" w:rsidRDefault="00B72E88">
      <w:pPr>
        <w:pStyle w:val="HTML"/>
      </w:pPr>
      <w:r>
        <w:t>действующего на основании ________________________________________________,</w:t>
      </w:r>
    </w:p>
    <w:p w:rsidR="00000000" w:rsidRDefault="00B72E88">
      <w:pPr>
        <w:pStyle w:val="HTML"/>
      </w:pPr>
      <w:r>
        <w:t>(Положение, Устав или т.п.)</w:t>
      </w:r>
    </w:p>
    <w:p w:rsidR="00000000" w:rsidRDefault="00B72E88">
      <w:pPr>
        <w:pStyle w:val="HTML"/>
      </w:pPr>
      <w:r>
        <w:t>____________________________________________________________________ в лице</w:t>
      </w:r>
    </w:p>
    <w:p w:rsidR="00000000" w:rsidRDefault="00B72E88">
      <w:pPr>
        <w:pStyle w:val="HTML"/>
      </w:pPr>
      <w:r>
        <w:t>(государственный заказчик)</w:t>
      </w:r>
    </w:p>
    <w:p w:rsidR="00000000" w:rsidRDefault="00B72E88">
      <w:pPr>
        <w:pStyle w:val="HTML"/>
      </w:pPr>
      <w:r>
        <w:t>________________________________________</w:t>
      </w:r>
      <w:r>
        <w:t>__________________________________,</w:t>
      </w:r>
    </w:p>
    <w:p w:rsidR="00000000" w:rsidRDefault="00B72E88">
      <w:pPr>
        <w:pStyle w:val="HTML"/>
      </w:pPr>
      <w:r>
        <w:t>(должность, Ф.И.О.)</w:t>
      </w:r>
    </w:p>
    <w:p w:rsidR="00000000" w:rsidRDefault="00B72E88">
      <w:pPr>
        <w:pStyle w:val="HTML"/>
      </w:pPr>
      <w:r>
        <w:t>действующего на основании ________________________________________________,</w:t>
      </w:r>
    </w:p>
    <w:p w:rsidR="00000000" w:rsidRDefault="00B72E88">
      <w:pPr>
        <w:pStyle w:val="HTML"/>
      </w:pPr>
      <w:r>
        <w:t>(Положение, Устав или т.п.)</w:t>
      </w:r>
    </w:p>
    <w:p w:rsidR="00000000" w:rsidRDefault="00B72E88">
      <w:pPr>
        <w:pStyle w:val="HTML"/>
      </w:pPr>
      <w:r>
        <w:t>____________________________________________________________________ в лице</w:t>
      </w:r>
    </w:p>
    <w:p w:rsidR="00000000" w:rsidRDefault="00B72E88">
      <w:pPr>
        <w:pStyle w:val="HTML"/>
      </w:pPr>
      <w:r>
        <w:t>(государственный зак</w:t>
      </w:r>
      <w:r>
        <w:t>азчик)</w:t>
      </w:r>
    </w:p>
    <w:p w:rsidR="00000000" w:rsidRDefault="00B72E88">
      <w:pPr>
        <w:pStyle w:val="HTML"/>
      </w:pPr>
      <w:r>
        <w:t>__________________________________________________________________________,</w:t>
      </w:r>
    </w:p>
    <w:p w:rsidR="00000000" w:rsidRDefault="00B72E88">
      <w:pPr>
        <w:pStyle w:val="HTML"/>
      </w:pPr>
      <w:r>
        <w:t>(должность, Ф.И.О.)</w:t>
      </w:r>
    </w:p>
    <w:p w:rsidR="00000000" w:rsidRDefault="00B72E88">
      <w:pPr>
        <w:pStyle w:val="HTML"/>
      </w:pPr>
      <w:r>
        <w:t>действующего на основании ________________________________________________,</w:t>
      </w:r>
    </w:p>
    <w:p w:rsidR="00000000" w:rsidRDefault="00B72E88">
      <w:pPr>
        <w:pStyle w:val="HTML"/>
      </w:pPr>
      <w:r>
        <w:t>(Положение, Устав или т.п.)</w:t>
      </w:r>
    </w:p>
    <w:p w:rsidR="00000000" w:rsidRDefault="00B72E88">
      <w:pPr>
        <w:pStyle w:val="HTML"/>
      </w:pPr>
      <w:r>
        <w:t>_________________________________________________</w:t>
      </w:r>
      <w:r>
        <w:t>___________________ в лице</w:t>
      </w:r>
    </w:p>
    <w:p w:rsidR="00000000" w:rsidRDefault="00B72E88">
      <w:pPr>
        <w:pStyle w:val="HTML"/>
      </w:pPr>
      <w:r>
        <w:t>(государственный заказчик)</w:t>
      </w:r>
    </w:p>
    <w:p w:rsidR="00000000" w:rsidRDefault="00B72E88">
      <w:pPr>
        <w:pStyle w:val="HTML"/>
      </w:pPr>
      <w:r>
        <w:t>__________________________________________________________________________,</w:t>
      </w:r>
    </w:p>
    <w:p w:rsidR="00000000" w:rsidRDefault="00B72E88">
      <w:pPr>
        <w:pStyle w:val="HTML"/>
      </w:pPr>
      <w:r>
        <w:t>(должность, Ф.И.О.)</w:t>
      </w:r>
    </w:p>
    <w:p w:rsidR="00000000" w:rsidRDefault="00B72E88">
      <w:pPr>
        <w:pStyle w:val="HTML"/>
      </w:pPr>
      <w:r>
        <w:t>действующего на основании ________________________________________________,</w:t>
      </w:r>
    </w:p>
    <w:p w:rsidR="00000000" w:rsidRDefault="00B72E88">
      <w:pPr>
        <w:pStyle w:val="HTML"/>
      </w:pPr>
      <w:r>
        <w:t>(Положение, Устав или т.п.)</w:t>
      </w:r>
    </w:p>
    <w:p w:rsidR="00000000" w:rsidRDefault="00B72E88">
      <w:pPr>
        <w:pStyle w:val="HTML"/>
      </w:pPr>
      <w:r>
        <w:t>каждый в отдельности именуемый в дальнейшем "Государственный  заказчик",  а</w:t>
      </w:r>
    </w:p>
    <w:p w:rsidR="00000000" w:rsidRDefault="00B72E88">
      <w:pPr>
        <w:pStyle w:val="HTML"/>
      </w:pPr>
      <w:r>
        <w:t>вместе - "Государственные заказчики", с одной стороны, и __________________</w:t>
      </w:r>
    </w:p>
    <w:p w:rsidR="00000000" w:rsidRDefault="00B72E88">
      <w:pPr>
        <w:pStyle w:val="HTML"/>
      </w:pPr>
      <w:r>
        <w:lastRenderedPageBreak/>
        <w:t>____________________________________________________________________ в лице</w:t>
      </w:r>
    </w:p>
    <w:p w:rsidR="00000000" w:rsidRDefault="00B72E88">
      <w:pPr>
        <w:pStyle w:val="HTML"/>
      </w:pPr>
      <w:r>
        <w:t>(организатор совместных торгов)</w:t>
      </w:r>
    </w:p>
    <w:p w:rsidR="00000000" w:rsidRDefault="00B72E88">
      <w:pPr>
        <w:pStyle w:val="HTML"/>
      </w:pPr>
      <w:r>
        <w:t>__________________________________________________________________________,</w:t>
      </w:r>
    </w:p>
    <w:p w:rsidR="00000000" w:rsidRDefault="00B72E88">
      <w:pPr>
        <w:pStyle w:val="HTML"/>
      </w:pPr>
      <w:r>
        <w:t>(должность, Ф.И.О.)</w:t>
      </w:r>
    </w:p>
    <w:p w:rsidR="00000000" w:rsidRDefault="00B72E88">
      <w:pPr>
        <w:pStyle w:val="HTML"/>
      </w:pPr>
      <w:r>
        <w:t>действующего на основании __________________________</w:t>
      </w:r>
      <w:r>
        <w:t>______________________,</w:t>
      </w:r>
    </w:p>
    <w:p w:rsidR="00000000" w:rsidRDefault="00B72E88">
      <w:pPr>
        <w:pStyle w:val="HTML"/>
      </w:pPr>
      <w:r>
        <w:t>(Положение, Устав или т.п.)</w:t>
      </w:r>
    </w:p>
    <w:p w:rsidR="00000000" w:rsidRDefault="00B72E88">
      <w:pPr>
        <w:pStyle w:val="HTML"/>
      </w:pPr>
      <w:r>
        <w:t>именуемое в дальнейшем "Организатор совместных торгов", с другой стороны, в</w:t>
      </w:r>
    </w:p>
    <w:p w:rsidR="00000000" w:rsidRDefault="00B72E88">
      <w:pPr>
        <w:pStyle w:val="HTML"/>
      </w:pPr>
      <w:r>
        <w:t>дальнейшем  именуемые  "Стороны",  в  соответствии  с  Гражданским кодексом</w:t>
      </w:r>
    </w:p>
    <w:p w:rsidR="00000000" w:rsidRDefault="00B72E88">
      <w:pPr>
        <w:pStyle w:val="HTML"/>
      </w:pPr>
      <w:r>
        <w:t>Российской   Федерации,  Федеральным  законом  от  2</w:t>
      </w:r>
      <w:r>
        <w:t>1.07.2005  N  94-ФЗ  "О</w:t>
      </w:r>
    </w:p>
    <w:p w:rsidR="00000000" w:rsidRDefault="00B72E88">
      <w:pPr>
        <w:pStyle w:val="HTML"/>
      </w:pPr>
      <w:r>
        <w:t>размещении  заказов  на  поставки товаров, выполнение работ, оказание услуг</w:t>
      </w:r>
    </w:p>
    <w:p w:rsidR="00000000" w:rsidRDefault="00B72E88">
      <w:pPr>
        <w:pStyle w:val="HTML"/>
      </w:pPr>
      <w:r>
        <w:t>для  государственных  и  муниципальных  нужд"  (с  изменениями,  внесенными</w:t>
      </w:r>
    </w:p>
    <w:p w:rsidR="00000000" w:rsidRDefault="00B72E88">
      <w:pPr>
        <w:pStyle w:val="HTML"/>
      </w:pPr>
      <w:r>
        <w:t>Федеральными  законами  от  31.12.2005 N 207-ФЗ, от 27.07.2006 N 142-ФЗ, от</w:t>
      </w:r>
    </w:p>
    <w:p w:rsidR="00000000" w:rsidRDefault="00B72E88">
      <w:pPr>
        <w:pStyle w:val="HTML"/>
      </w:pPr>
      <w:r>
        <w:t>20.0</w:t>
      </w:r>
      <w:r>
        <w:t>4.2007  N  53-ФЗ,  от  24.07.2007  N 218-ФЗ, от 08.11.2007 N 257-ФЗ, от</w:t>
      </w:r>
    </w:p>
    <w:p w:rsidR="00000000" w:rsidRDefault="00B72E88">
      <w:pPr>
        <w:pStyle w:val="HTML"/>
      </w:pPr>
      <w:r>
        <w:t>23.07.2008  N  160-ФЗ,  от  01.12.2008 N 225-ФЗ, от 30.12.2008 N 308-ФЗ, от</w:t>
      </w:r>
    </w:p>
    <w:p w:rsidR="00000000" w:rsidRDefault="00B72E88">
      <w:pPr>
        <w:pStyle w:val="HTML"/>
      </w:pPr>
      <w:r>
        <w:t>30.12.2008 N 323-ФЗ, от 28.04.2009 N 68-ФЗ, от 08.05.2009 N 93-ФЗ) (далее -</w:t>
      </w:r>
    </w:p>
    <w:p w:rsidR="00000000" w:rsidRDefault="00B72E88">
      <w:pPr>
        <w:pStyle w:val="HTML"/>
      </w:pPr>
      <w:r>
        <w:t>Федеральный  закон)  и постановл</w:t>
      </w:r>
      <w:r>
        <w:t>ением Правительства Российской Федерации от</w:t>
      </w:r>
    </w:p>
    <w:p w:rsidR="00000000" w:rsidRDefault="00B72E88">
      <w:pPr>
        <w:pStyle w:val="HTML"/>
      </w:pPr>
      <w:r>
        <w:t>27.10.2006 N 631 "Об утверждении Положения о взаимодействии государственных</w:t>
      </w:r>
    </w:p>
    <w:p w:rsidR="00000000" w:rsidRDefault="00B72E88">
      <w:pPr>
        <w:pStyle w:val="HTML"/>
      </w:pPr>
      <w:r>
        <w:t>и   муниципальных  заказчиков,  органов,  уполномоченных  на  осуществление</w:t>
      </w:r>
    </w:p>
    <w:p w:rsidR="00000000" w:rsidRDefault="00B72E88">
      <w:pPr>
        <w:pStyle w:val="HTML"/>
      </w:pPr>
      <w:r>
        <w:t>функций   по  размещению  заказов  для  государственных  или</w:t>
      </w:r>
      <w:r>
        <w:t xml:space="preserve">  муниципальных</w:t>
      </w:r>
    </w:p>
    <w:p w:rsidR="00000000" w:rsidRDefault="00B72E88">
      <w:pPr>
        <w:pStyle w:val="HTML"/>
      </w:pPr>
      <w:r>
        <w:t>заказчиков,  при  проведении  совместных торгов" (с изменениями, внесенными</w:t>
      </w:r>
    </w:p>
    <w:p w:rsidR="00000000" w:rsidRDefault="00B72E88">
      <w:pPr>
        <w:pStyle w:val="HTML"/>
      </w:pPr>
      <w:r>
        <w:t>постановлением  Правительства  Российской  Федерации  от  05.10.2007 N 647)</w:t>
      </w:r>
    </w:p>
    <w:p w:rsidR="00000000" w:rsidRDefault="00B72E88">
      <w:pPr>
        <w:pStyle w:val="HTML"/>
      </w:pPr>
      <w:r>
        <w:t>заключили настоящее соглашение (далее - Соглашение) о нижеследующем.</w:t>
      </w:r>
    </w:p>
    <w:p w:rsidR="00000000" w:rsidRDefault="00B72E88">
      <w:pPr>
        <w:pStyle w:val="HTML"/>
      </w:pPr>
    </w:p>
    <w:p w:rsidR="00000000" w:rsidRDefault="00B72E88">
      <w:pPr>
        <w:pStyle w:val="HTML"/>
      </w:pPr>
      <w:r>
        <w:t>1. Предмет Соглашения</w:t>
      </w:r>
    </w:p>
    <w:p w:rsidR="00000000" w:rsidRDefault="00B72E88">
      <w:pPr>
        <w:pStyle w:val="HTML"/>
      </w:pPr>
    </w:p>
    <w:p w:rsidR="00000000" w:rsidRDefault="00B72E88">
      <w:pPr>
        <w:pStyle w:val="HTML"/>
      </w:pPr>
      <w:r>
        <w:t>1.1. Предметом настоящего Соглашения является  порядок   взаимодействия</w:t>
      </w:r>
    </w:p>
    <w:p w:rsidR="00000000" w:rsidRDefault="00B72E88">
      <w:pPr>
        <w:pStyle w:val="HTML"/>
      </w:pPr>
      <w:r>
        <w:t>Сторон при размещении заказа на закупку одноименных товаров (работ, услуг),</w:t>
      </w:r>
    </w:p>
    <w:p w:rsidR="00000000" w:rsidRDefault="00B72E88">
      <w:pPr>
        <w:pStyle w:val="HTML"/>
      </w:pPr>
      <w:r>
        <w:t>а именно:</w:t>
      </w:r>
    </w:p>
    <w:p w:rsidR="00000000" w:rsidRDefault="00B72E88">
      <w:pPr>
        <w:pStyle w:val="HTML"/>
      </w:pPr>
      <w:r>
        <w:t>___________________________________________________________________________</w:t>
      </w:r>
    </w:p>
    <w:p w:rsidR="00000000" w:rsidRDefault="00B72E88">
      <w:pPr>
        <w:pStyle w:val="HTML"/>
      </w:pPr>
      <w:r>
        <w:t>___________________________________________________________________________</w:t>
      </w:r>
    </w:p>
    <w:p w:rsidR="00000000" w:rsidRDefault="00B72E88">
      <w:pPr>
        <w:pStyle w:val="HTML"/>
      </w:pPr>
      <w:r>
        <w:t>(предмет конкурса (аукциона) с указанием сведений о видах и предполагаемых</w:t>
      </w:r>
    </w:p>
    <w:p w:rsidR="00000000" w:rsidRDefault="00B72E88">
      <w:pPr>
        <w:pStyle w:val="HTML"/>
      </w:pPr>
      <w:r>
        <w:t>объемах заказов отдельно для каждой Стороны, в отношении которых проводятся</w:t>
      </w:r>
    </w:p>
    <w:p w:rsidR="00000000" w:rsidRDefault="00B72E88">
      <w:pPr>
        <w:pStyle w:val="HTML"/>
      </w:pPr>
      <w:r>
        <w:t>совместные торги)</w:t>
      </w:r>
    </w:p>
    <w:p w:rsidR="00000000" w:rsidRDefault="00B72E88">
      <w:pPr>
        <w:pStyle w:val="HTML"/>
      </w:pPr>
      <w:r>
        <w:t>путем пров</w:t>
      </w:r>
      <w:r>
        <w:t>едения совместных торгов (далее - совместные торги).</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2. Функции, передаваемые Организатору совместных торгов</w:t>
      </w:r>
    </w:p>
    <w:p w:rsidR="00000000" w:rsidRDefault="00B72E88">
      <w:pPr>
        <w:pStyle w:val="just"/>
      </w:pPr>
      <w:r>
        <w:t>Настоящим Соглашением Государственные заказчики передают Организатору совместных торгов следующие функции по организации и проведению совместных т</w:t>
      </w:r>
      <w:r>
        <w:t>оргов:</w:t>
      </w:r>
    </w:p>
    <w:p w:rsidR="00000000" w:rsidRDefault="00B72E88">
      <w:pPr>
        <w:pStyle w:val="just"/>
      </w:pPr>
      <w:r>
        <w:t>2.1. Разработка и утверждение документации о совместных торгах на основе представленных Государственными заказчиками технических заданий, проектов государственных контрактов и сведений о критериях оценки конкурсных заявок (далее - Документы). Порядо</w:t>
      </w:r>
      <w:r>
        <w:t>к разработки документации о совместных торгах определен разделом 3 настоящего Соглашения.</w:t>
      </w:r>
    </w:p>
    <w:p w:rsidR="00000000" w:rsidRDefault="00B72E88">
      <w:pPr>
        <w:pStyle w:val="just"/>
      </w:pPr>
      <w:r>
        <w:t>2.2. В соответствии с Федеральным законом публикация в официальном печатном издании Московской области - газете "Ежедневные новости. Подмосковье" (далее - Официальное</w:t>
      </w:r>
      <w:r>
        <w:t xml:space="preserve"> печатное издание) и размещение на официальном сайте "Закупки и поставки продукции для государственных нужд Московской области" (www.gz-mo.ru (далее - Официальный сайт) информации о размещении заказа:</w:t>
      </w:r>
    </w:p>
    <w:p w:rsidR="00000000" w:rsidRDefault="00B72E88">
      <w:pPr>
        <w:pStyle w:val="just"/>
      </w:pPr>
      <w:r>
        <w:t>извещение о проведении совместных торгов;</w:t>
      </w:r>
    </w:p>
    <w:p w:rsidR="00000000" w:rsidRDefault="00B72E88">
      <w:pPr>
        <w:pStyle w:val="just"/>
      </w:pPr>
      <w:r>
        <w:t>изменения, вн</w:t>
      </w:r>
      <w:r>
        <w:t>осимые в извещение о проведении совместных торгов;</w:t>
      </w:r>
    </w:p>
    <w:p w:rsidR="00000000" w:rsidRDefault="00B72E88">
      <w:pPr>
        <w:pStyle w:val="just"/>
      </w:pPr>
      <w:r>
        <w:t>документация о совместных торгах;</w:t>
      </w:r>
    </w:p>
    <w:p w:rsidR="00000000" w:rsidRDefault="00B72E88">
      <w:pPr>
        <w:pStyle w:val="just"/>
      </w:pPr>
      <w:r>
        <w:t>изменения, вносимые в документацию о совместных торгах;</w:t>
      </w:r>
    </w:p>
    <w:p w:rsidR="00000000" w:rsidRDefault="00B72E88">
      <w:pPr>
        <w:pStyle w:val="just"/>
      </w:pPr>
      <w:r>
        <w:t>разъяснение положений документации о совместных торгах;</w:t>
      </w:r>
    </w:p>
    <w:p w:rsidR="00000000" w:rsidRDefault="00B72E88">
      <w:pPr>
        <w:pStyle w:val="just"/>
      </w:pPr>
      <w:r>
        <w:t>протоколы, составленные в ходе заседаний Комиссии при прове</w:t>
      </w:r>
      <w:r>
        <w:t>дении совместных торгов.</w:t>
      </w:r>
    </w:p>
    <w:p w:rsidR="00000000" w:rsidRDefault="00B72E88">
      <w:pPr>
        <w:pStyle w:val="just"/>
      </w:pPr>
      <w:r>
        <w:t>2.3. Предоставление участникам размещения заказа документации о совместных торгах на основании поступивших от них письменных заявлений.</w:t>
      </w:r>
    </w:p>
    <w:p w:rsidR="00000000" w:rsidRDefault="00B72E88">
      <w:pPr>
        <w:pStyle w:val="just"/>
      </w:pPr>
      <w:r>
        <w:t>2.4. Предоставление участникам размещения заказа разъяснений положений документации о совместны</w:t>
      </w:r>
      <w:r>
        <w:t>х торгах на основании поступивших от них письменных запросов.</w:t>
      </w:r>
    </w:p>
    <w:p w:rsidR="00000000" w:rsidRDefault="00B72E88">
      <w:pPr>
        <w:pStyle w:val="just"/>
      </w:pPr>
      <w:r>
        <w:t>2.5. Утверждение изменений, вносимых в документацию о совместных торгах.</w:t>
      </w:r>
    </w:p>
    <w:p w:rsidR="00000000" w:rsidRDefault="00B72E88">
      <w:pPr>
        <w:pStyle w:val="just"/>
      </w:pPr>
      <w:r>
        <w:t>2.6. Утверждение состава комиссии по проведению совместных торгов (далее - Комиссия).</w:t>
      </w:r>
    </w:p>
    <w:p w:rsidR="00000000" w:rsidRDefault="00B72E88">
      <w:pPr>
        <w:pStyle w:val="just"/>
      </w:pPr>
      <w:r>
        <w:t>2.7. Решение организационных вопрос</w:t>
      </w:r>
      <w:r>
        <w:t>ов по созданию соответствующих условий работы Комиссии.</w:t>
      </w:r>
    </w:p>
    <w:p w:rsidR="00000000" w:rsidRDefault="00B72E88">
      <w:pPr>
        <w:pStyle w:val="just"/>
      </w:pPr>
      <w:r>
        <w:t>2.8. Прием, регистрация и хранение заявок на участие в совместных торгах, поступивших от участников размещения заказа.</w:t>
      </w:r>
    </w:p>
    <w:p w:rsidR="00000000" w:rsidRDefault="00B72E88">
      <w:pPr>
        <w:pStyle w:val="just"/>
      </w:pPr>
      <w:r>
        <w:t>2.9. Прием от участников размещения заказа уведомлений об отзыве заявок на участие в совместных торгах.</w:t>
      </w:r>
    </w:p>
    <w:p w:rsidR="00000000" w:rsidRDefault="00B72E88">
      <w:pPr>
        <w:pStyle w:val="just"/>
      </w:pPr>
      <w:r>
        <w:t>2.10. Уведомление участников размещения заказа о принятых Комиссией решениях по результатам рассмотрения заявок на участие в совместных торгах.</w:t>
      </w:r>
    </w:p>
    <w:p w:rsidR="00000000" w:rsidRDefault="00B72E88">
      <w:pPr>
        <w:pStyle w:val="just"/>
      </w:pPr>
      <w:r>
        <w:t>2.11. Ве</w:t>
      </w:r>
      <w:r>
        <w:t>дение в соответствии с Федеральным законом аудиозаписи заседаний Комиссии.</w:t>
      </w:r>
    </w:p>
    <w:p w:rsidR="00000000" w:rsidRDefault="00B72E88">
      <w:pPr>
        <w:pStyle w:val="just"/>
      </w:pPr>
      <w:r>
        <w:t>2.12. Выдача уполномоченным представителям Государственных заказчиков копий протоколов, составленных в ходе заседаний Комиссии.</w:t>
      </w:r>
    </w:p>
    <w:p w:rsidR="00000000" w:rsidRDefault="00B72E88">
      <w:pPr>
        <w:pStyle w:val="just"/>
      </w:pPr>
      <w:r>
        <w:t>2.13. Направление Государственным заказчикам для подп</w:t>
      </w:r>
      <w:r>
        <w:t>исания проектов государственных контрактов, составленных по результатам совместных торгов, после подписания их участником размещения заказа, с которым заключается государственный контракт (далее - Победитель торгов). Государственные заказчики вправе самост</w:t>
      </w:r>
      <w:r>
        <w:t>оятельно составить и направить проекты государственных контрактов для их подписания Победителю торгов. О желании воспользоваться таким правом Государственному заказчику необходимо уведомить Организатора совместных торгов в течение 5 (пяти) рабочих дней пос</w:t>
      </w:r>
      <w:r>
        <w:t>ле подписания настоящего Соглашения.</w:t>
      </w:r>
    </w:p>
    <w:p w:rsidR="00000000" w:rsidRDefault="00B72E88">
      <w:pPr>
        <w:pStyle w:val="just"/>
      </w:pPr>
      <w:r>
        <w:t>2.14. Возврат денежных средств, внесенных участниками размещения заказа в качестве обеспечения заявки на участие в конкурсе (аукционе).</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3. Порядок разработки документации о совместных торгах</w:t>
      </w:r>
    </w:p>
    <w:p w:rsidR="00000000" w:rsidRDefault="00B72E88">
      <w:pPr>
        <w:pStyle w:val="just"/>
      </w:pPr>
      <w:r>
        <w:t>3.1. Государственные заказч</w:t>
      </w:r>
      <w:r>
        <w:t>ики в течение 5 (пяти) рабочих дней после подписания Соглашения направляют Организатору совместных торгов Документы.</w:t>
      </w:r>
    </w:p>
    <w:p w:rsidR="00000000" w:rsidRDefault="00B72E88">
      <w:pPr>
        <w:pStyle w:val="just"/>
      </w:pPr>
      <w:r>
        <w:t>3.2. Организатор совместных торгов на основании полученных Документов до "__" _________ 20__ года разрабатывает и утверждает документацию о</w:t>
      </w:r>
      <w:r>
        <w:t xml:space="preserve"> совместных торгах. Документация о совместных торгах отдельно определяет предмет торгов для Организатора совместных торгов и каждого Государственного заказчика (лот).</w:t>
      </w:r>
    </w:p>
    <w:p w:rsidR="00000000" w:rsidRDefault="00B72E88">
      <w:pPr>
        <w:pStyle w:val="just"/>
      </w:pPr>
      <w:r>
        <w:t>3.3. Организатор совместных торгов публикует в Официальном печатном издании извещение о п</w:t>
      </w:r>
      <w:r>
        <w:t>роведении совместных торгов, а также размещает извещение о проведении совместных торгов и документацию о совместных торгах на Официальном сайте.</w:t>
      </w:r>
    </w:p>
    <w:p w:rsidR="00000000" w:rsidRDefault="00B72E88">
      <w:pPr>
        <w:pStyle w:val="just"/>
      </w:pPr>
      <w:r>
        <w:t>3.4. Организатор совместных торгов в течение 10 (десяти) рабочих дней после размещения на Официальном сайте инф</w:t>
      </w:r>
      <w:r>
        <w:t>ормации, указанной в п. 3.3, уведомляет Государственных заказчиков о месте, дате и времени проведения процедур совместных торгов.</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4. Сведения о Комиссии</w:t>
      </w:r>
    </w:p>
    <w:p w:rsidR="00000000" w:rsidRDefault="00B72E88">
      <w:pPr>
        <w:pStyle w:val="just"/>
      </w:pPr>
      <w:r>
        <w:t xml:space="preserve">4.1. Государственные заказчики в течение 5 (пяти) рабочих дней после подписания Соглашения направляют </w:t>
      </w:r>
      <w:r>
        <w:t>Организатору совместных торгов сведения о представителях Государственных заказчиков, уполномоченных для работы в Комиссии, согласно форме, указанной в приложении к Соглашению.</w:t>
      </w:r>
    </w:p>
    <w:p w:rsidR="00000000" w:rsidRDefault="00B72E88">
      <w:pPr>
        <w:pStyle w:val="just"/>
      </w:pPr>
      <w:r>
        <w:t>4.2. На основании поданных сведений Организатор совместных торгов в течение 10 (</w:t>
      </w:r>
      <w:r>
        <w:t>десяти) рабочих дней утверждает состав Комиссии, назначает председателя Комиссии. Число членов Комиссии не должно быть менее 5 (пяти) человек.</w:t>
      </w:r>
    </w:p>
    <w:p w:rsidR="00000000" w:rsidRDefault="00B72E88">
      <w:pPr>
        <w:pStyle w:val="just"/>
      </w:pPr>
      <w:r>
        <w:t>4.3. Замена члена Комиссии допускается только по решению Организатора совместных торгов в соответствии с Федераль</w:t>
      </w:r>
      <w:r>
        <w:t>ным законом, а также на основании письменного заявления Государственного заказчика о замене своего уполномоченного представителя - члена Комиссии.</w:t>
      </w:r>
    </w:p>
    <w:p w:rsidR="00000000" w:rsidRDefault="00B72E88">
      <w:pPr>
        <w:pStyle w:val="just"/>
      </w:pPr>
      <w:r>
        <w:t>4.4. Заседание Комиссии считается правомочным, если на нем присутствует не менее половины ее состава. Решения</w:t>
      </w:r>
      <w:r>
        <w:t xml:space="preserve"> Комиссии принимаются большинством голосов присутствующих на заседании членов Комиссии. Все члены Комиссии имеют по одному голосу. При равенстве голосов решающим является голос председателя Комиссии. Принятие решения членами Комиссии путем проведения заочн</w:t>
      </w:r>
      <w:r>
        <w:t>ого голосования, а также делегирование ими своих полномочий иным лицам не допускается.</w:t>
      </w:r>
    </w:p>
    <w:p w:rsidR="00000000" w:rsidRDefault="00B72E88">
      <w:pPr>
        <w:pStyle w:val="just"/>
      </w:pPr>
      <w:r>
        <w:t>4.5. Комиссия осуществляет:</w:t>
      </w:r>
    </w:p>
    <w:p w:rsidR="00000000" w:rsidRDefault="00B72E88">
      <w:pPr>
        <w:pStyle w:val="just"/>
      </w:pPr>
      <w:r>
        <w:t>вскрытие конвертов с заявками на участие в совместном конкурсе;</w:t>
      </w:r>
    </w:p>
    <w:p w:rsidR="00000000" w:rsidRDefault="00B72E88">
      <w:pPr>
        <w:pStyle w:val="just"/>
      </w:pPr>
      <w:r>
        <w:t>рассмотрение заявок на участие в совместных торгах;</w:t>
      </w:r>
    </w:p>
    <w:p w:rsidR="00000000" w:rsidRDefault="00B72E88">
      <w:pPr>
        <w:pStyle w:val="just"/>
      </w:pPr>
      <w:r>
        <w:t>отбор участников совместн</w:t>
      </w:r>
      <w:r>
        <w:t>ых торгов;</w:t>
      </w:r>
    </w:p>
    <w:p w:rsidR="00000000" w:rsidRDefault="00B72E88">
      <w:pPr>
        <w:pStyle w:val="just"/>
      </w:pPr>
      <w:r>
        <w:t>определение победителя совместных торгов;</w:t>
      </w:r>
    </w:p>
    <w:p w:rsidR="00000000" w:rsidRDefault="00B72E88">
      <w:pPr>
        <w:pStyle w:val="just"/>
      </w:pPr>
      <w:r>
        <w:t>оформление протоколов совместных торгов.</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5. Права и обязанности Государственных заказчиков</w:t>
      </w:r>
    </w:p>
    <w:p w:rsidR="00000000" w:rsidRDefault="00B72E88">
      <w:pPr>
        <w:pStyle w:val="just"/>
      </w:pPr>
      <w:r>
        <w:t>5.1. Права Государственных заказчиков:</w:t>
      </w:r>
    </w:p>
    <w:p w:rsidR="00000000" w:rsidRDefault="00B72E88">
      <w:pPr>
        <w:pStyle w:val="just"/>
      </w:pPr>
      <w:r>
        <w:t>5.1.1. Для подготовки Организатором совместных торгов документации о совместных торгах самостоятельно разрабатывать Документы.</w:t>
      </w:r>
    </w:p>
    <w:p w:rsidR="00000000" w:rsidRDefault="00B72E88">
      <w:pPr>
        <w:pStyle w:val="just"/>
      </w:pPr>
      <w:r>
        <w:t>5.1.2. Направлять уполномоченных представителей для участия в заседаниях Комиссии.</w:t>
      </w:r>
    </w:p>
    <w:p w:rsidR="00000000" w:rsidRDefault="00B72E88">
      <w:pPr>
        <w:pStyle w:val="just"/>
      </w:pPr>
      <w:r>
        <w:t>5.1.3. Направлять письменные заявления о замен</w:t>
      </w:r>
      <w:r>
        <w:t>е своего уполномоченного представителя - члена Комиссии.</w:t>
      </w:r>
    </w:p>
    <w:p w:rsidR="00000000" w:rsidRDefault="00B72E88">
      <w:pPr>
        <w:pStyle w:val="just"/>
      </w:pPr>
      <w:r>
        <w:t>5.1.4. Направлять в случае необходимости изменения для внесения их в документацию о совместных торгах.</w:t>
      </w:r>
    </w:p>
    <w:p w:rsidR="00000000" w:rsidRDefault="00B72E88">
      <w:pPr>
        <w:pStyle w:val="just"/>
      </w:pPr>
      <w:r>
        <w:t>5.2. Обязанности Государственных заказчиков:</w:t>
      </w:r>
    </w:p>
    <w:p w:rsidR="00000000" w:rsidRDefault="00B72E88">
      <w:pPr>
        <w:pStyle w:val="just"/>
      </w:pPr>
      <w:r>
        <w:t>5.2.1. Представлять Документы в определенные Соглаш</w:t>
      </w:r>
      <w:r>
        <w:t>ением сроки Организатору совместных торгов для разработки им документации о совместных торгах.</w:t>
      </w:r>
    </w:p>
    <w:p w:rsidR="00000000" w:rsidRDefault="00B72E88">
      <w:pPr>
        <w:pStyle w:val="just"/>
      </w:pPr>
      <w:r>
        <w:t xml:space="preserve">5.2.2. Предоставлять в определенные Соглашением сроки Организатору совместных торгов сведения об уполномоченном представителе Государственного заказчика - члене </w:t>
      </w:r>
      <w:r>
        <w:t>Комиссии.</w:t>
      </w:r>
    </w:p>
    <w:p w:rsidR="00000000" w:rsidRDefault="00B72E88">
      <w:pPr>
        <w:pStyle w:val="just"/>
      </w:pPr>
      <w:r>
        <w:t>5.2.3. Заключать государственные контракты в сроки, установленные законодательством Российской Федерации.</w:t>
      </w:r>
    </w:p>
    <w:p w:rsidR="00000000" w:rsidRDefault="00B72E88">
      <w:pPr>
        <w:pStyle w:val="just"/>
      </w:pPr>
      <w:r>
        <w:t>5.2.4. Представлять в течение 3 (трех) дней Организатору совместных торгов заверенные копии государственных контрактов (в случае самостоятел</w:t>
      </w:r>
      <w:r>
        <w:t>ьного заключения государственного контракта).</w:t>
      </w:r>
    </w:p>
    <w:p w:rsidR="00000000" w:rsidRDefault="00B72E88">
      <w:pPr>
        <w:pStyle w:val="just"/>
      </w:pPr>
      <w:r>
        <w:t>5.2.5. Обеспечивать присутствие своего уполномоченного представителя Государственного заказчика - члена Комиссии на всех заседаниях Комиссии.</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6. Ответственность Сторон</w:t>
      </w:r>
    </w:p>
    <w:p w:rsidR="00000000" w:rsidRDefault="00B72E88">
      <w:pPr>
        <w:pStyle w:val="just"/>
      </w:pPr>
      <w:r>
        <w:t>6.1. Стороны несут ответственность за неи</w:t>
      </w:r>
      <w:r>
        <w:t>сполнение либо за ненадлежащее исполнение своих обязанностей, предусмотренных настоящим Соглашением, в соответствии с законодательством Российской Федерации.</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7. Сроки организации и проведения совместных торгов</w:t>
      </w:r>
    </w:p>
    <w:p w:rsidR="00000000" w:rsidRDefault="00B72E88">
      <w:pPr>
        <w:pStyle w:val="just"/>
      </w:pPr>
      <w:r>
        <w:t>7.1. Стороны установили следующие сроки:</w:t>
      </w:r>
    </w:p>
    <w:p w:rsidR="00000000" w:rsidRDefault="00B72E88">
      <w:pPr>
        <w:pStyle w:val="just"/>
      </w:pPr>
      <w:r>
        <w:t>разр</w:t>
      </w:r>
      <w:r>
        <w:t>аботка, согласование и утверждение документации о совместных торгах - до "__" ___________ 20__ г.;</w:t>
      </w:r>
    </w:p>
    <w:p w:rsidR="00000000" w:rsidRDefault="00B72E88">
      <w:pPr>
        <w:pStyle w:val="just"/>
      </w:pPr>
      <w:r>
        <w:t>проведение совместных торгов - до "__" ________ 20__ г.</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8. Порядок оплаты расходов, связанных с организацией и проведением совместных торгов</w:t>
      </w:r>
    </w:p>
    <w:p w:rsidR="00000000" w:rsidRDefault="00B72E88">
      <w:pPr>
        <w:pStyle w:val="just"/>
      </w:pPr>
      <w:r>
        <w:t>8.1. Организато</w:t>
      </w:r>
      <w:r>
        <w:t>р совместных торгов при необходимости составляет предварительную смету расходов, связанных с организацией и проведением совместных торгов.</w:t>
      </w:r>
    </w:p>
    <w:p w:rsidR="00000000" w:rsidRDefault="00B72E88">
      <w:pPr>
        <w:pStyle w:val="just"/>
      </w:pPr>
      <w:r>
        <w:t>8.2. Каждая Сторона Соглашения несет расходы на проведение совместных торгов пропорционально доле начальной (максимал</w:t>
      </w:r>
      <w:r>
        <w:t>ьной) цены контракта Стороны в общей сумме начальных (максимальных) цен контрактов Сторон на размещение заказов, в отношении которых проводятся совместные торги.</w:t>
      </w:r>
    </w:p>
    <w:p w:rsidR="00000000" w:rsidRDefault="00B72E88">
      <w:pPr>
        <w:pStyle w:val="just"/>
      </w:pPr>
      <w:r>
        <w:t>8.3. Организатор совместных торгов в срок не позднее 10 (десяти) рабочих дней со дня завершени</w:t>
      </w:r>
      <w:r>
        <w:t>я процедуры совместных торгов направляет всем Государственным заказчикам уведомления о возмещении расходов на проведение совместных торгов (далее - Уведомление), а также копии документов (смету, акты, счета, счета-фактуры), подтверждающие расходы Организат</w:t>
      </w:r>
      <w:r>
        <w:t>ора совместных торгов на проведение совместных торгов. Процедура совместных торгов завершается подписанием государственного контракта или принятием решения об отказе от проведения совместных торгов.</w:t>
      </w:r>
    </w:p>
    <w:p w:rsidR="00000000" w:rsidRDefault="00B72E88">
      <w:pPr>
        <w:pStyle w:val="just"/>
      </w:pPr>
      <w:r>
        <w:t>8.4. Государственные заказчики в срок не позднее 10 (деся</w:t>
      </w:r>
      <w:r>
        <w:t>ти) рабочих дней со дня получения Уведомления возмещают Организатору совместных торгов фактически понесенные расходы на проведение совместных торгов путем перечисления на расчетный счет Организатора совместных торгов денежных средств в сумме, указанной в У</w:t>
      </w:r>
      <w:r>
        <w:t>ведомлении.</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9. Заключительные положения</w:t>
      </w:r>
    </w:p>
    <w:p w:rsidR="00000000" w:rsidRDefault="00B72E88">
      <w:pPr>
        <w:pStyle w:val="just"/>
      </w:pPr>
      <w:r>
        <w:t>9.1. Настоящее Соглашение вступает в силу с момента его подписания Сторонами и действует до исполнения взаимных обязательств Сторон.</w:t>
      </w:r>
    </w:p>
    <w:p w:rsidR="00000000" w:rsidRDefault="00B72E88">
      <w:pPr>
        <w:pStyle w:val="just"/>
      </w:pPr>
      <w:r>
        <w:t>9.2. Стороны по взаимному согласию могут вносить в Соглашение изменения и дополнен</w:t>
      </w:r>
      <w:r>
        <w:t>ия, которые оформляются в письменном виде, вступают в силу с момента их подписания Сторонами и являются неотъемлемой частью Соглашения.</w:t>
      </w:r>
    </w:p>
    <w:p w:rsidR="00000000" w:rsidRDefault="00B72E88">
      <w:pPr>
        <w:pStyle w:val="just"/>
      </w:pPr>
      <w:r>
        <w:t>9.3. При возникновении спорных ситуаций Стороны принимают меры к их разрешению путем переговоров. В случае невозможности урегулирования спорных ситуаций путем переговоров они подлежат рассмотрению в Арбитражном суде Московской области.</w:t>
      </w:r>
    </w:p>
    <w:p w:rsidR="00000000" w:rsidRDefault="00B72E88">
      <w:pPr>
        <w:pStyle w:val="just"/>
      </w:pPr>
      <w:r>
        <w:t>9.4. При наступлении</w:t>
      </w:r>
      <w:r>
        <w:t xml:space="preserve"> обстоятельств, препятствующих частичному или полному исполнению одной из Сторон Соглашения обязательств по настоящему Соглашению, а именно: издание актов органов государственной власти и управления, приостанавливающих или делающих невозможным исполнение о</w:t>
      </w:r>
      <w:r>
        <w:t>бязательств по настоящему Соглашению, а также обстоятельств непреодолимой силы срок их исполнения сдвигается соразмерно времени, в течение которого будут действовать такие обстоятельства, а в случаях, когда наступает невозможность их выполнения, Стороны Со</w:t>
      </w:r>
      <w:r>
        <w:t>глашения освобождаются от исполнения обязательств по настоящему Соглашению.</w:t>
      </w:r>
    </w:p>
    <w:p w:rsidR="00000000" w:rsidRDefault="00B72E88">
      <w:pPr>
        <w:pStyle w:val="just"/>
      </w:pPr>
      <w:r>
        <w:t>9.5. Соглашение может быть расторгнуто по соглашению Сторон или в соответствии с действующим законодательством Российской Федерации.</w:t>
      </w:r>
    </w:p>
    <w:p w:rsidR="00000000" w:rsidRDefault="00B72E88">
      <w:pPr>
        <w:pStyle w:val="just"/>
      </w:pPr>
      <w:r>
        <w:t>9.6. Соглашение составлено по одному экземпляру</w:t>
      </w:r>
      <w:r>
        <w:t xml:space="preserve"> Организатору совместных торгов и каждому Государственному заказчику. Все экземпляры имеют одинаковую юридическую силу.</w:t>
      </w:r>
    </w:p>
    <w:p w:rsidR="00000000" w:rsidRDefault="00B72E88">
      <w:pPr>
        <w:pStyle w:val="just"/>
      </w:pPr>
      <w:r>
        <w:t>9.7. Соглашение содержит в себе все договоренности между Сторонами относительно его предмета, никакие устные договоренности не могут изм</w:t>
      </w:r>
      <w:r>
        <w:t>енять положений Соглашения. Во всем остальном, что не предусмотрено Соглашением, Стороны руководствуются действующим законодательством Российской Федерации.</w:t>
      </w:r>
    </w:p>
    <w:p w:rsidR="00000000" w:rsidRDefault="00B72E88">
      <w:pPr>
        <w:spacing w:after="240"/>
        <w:rPr>
          <w:rFonts w:ascii="Times New Roman" w:eastAsia="Times New Roman" w:hAnsi="Times New Roman"/>
          <w:sz w:val="24"/>
          <w:szCs w:val="24"/>
        </w:rPr>
      </w:pPr>
    </w:p>
    <w:p w:rsidR="00000000" w:rsidRDefault="00B72E88">
      <w:pPr>
        <w:pStyle w:val="3"/>
        <w:rPr>
          <w:rFonts w:eastAsia="Times New Roman"/>
        </w:rPr>
      </w:pPr>
      <w:r>
        <w:rPr>
          <w:rFonts w:eastAsia="Times New Roman"/>
        </w:rPr>
        <w:t>10. Подписи Сторон</w:t>
      </w:r>
    </w:p>
    <w:p w:rsidR="00000000" w:rsidRDefault="00B72E88">
      <w:pPr>
        <w:pStyle w:val="HTML"/>
      </w:pPr>
      <w:r>
        <w:t>Организатор совместных торгов:              Государственные заказчики:</w:t>
      </w:r>
    </w:p>
    <w:p w:rsidR="00000000" w:rsidRDefault="00B72E88">
      <w:pPr>
        <w:pStyle w:val="HTML"/>
      </w:pPr>
      <w:r>
        <w:t>________</w:t>
      </w:r>
      <w:r>
        <w:t>_____________________               _______________________________</w:t>
      </w:r>
    </w:p>
    <w:p w:rsidR="00000000" w:rsidRDefault="00B72E88">
      <w:pPr>
        <w:pStyle w:val="HTML"/>
      </w:pPr>
      <w:r>
        <w:t>_______________________________</w:t>
      </w:r>
    </w:p>
    <w:p w:rsidR="00000000" w:rsidRDefault="00B72E88">
      <w:pPr>
        <w:spacing w:after="240"/>
        <w:rPr>
          <w:rFonts w:ascii="Times New Roman" w:eastAsia="Times New Roman" w:hAnsi="Times New Roman"/>
          <w:sz w:val="24"/>
          <w:szCs w:val="24"/>
        </w:rPr>
      </w:pPr>
    </w:p>
    <w:p w:rsidR="00000000" w:rsidRDefault="00B72E88">
      <w:pPr>
        <w:pStyle w:val="right"/>
      </w:pPr>
      <w:r>
        <w:t>Источник - Распоряжение Минэкономики МО от 16.07.2009 № 41-РМ</w:t>
      </w:r>
    </w:p>
    <w:p w:rsidR="00000000" w:rsidRDefault="00B72E8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Пря</w:t>
      </w:r>
      <w:r>
        <w:rPr>
          <w:rFonts w:ascii="Times New Roman" w:eastAsia="Times New Roman" w:hAnsi="Times New Roman"/>
          <w:sz w:val="24"/>
          <w:szCs w:val="24"/>
        </w:rPr>
        <w:t xml:space="preserve">мая ссылка на документ: </w:t>
      </w:r>
      <w:hyperlink r:id="rId5" w:history="1">
        <w:r>
          <w:rPr>
            <w:rStyle w:val="a3"/>
            <w:rFonts w:ascii="Times New Roman" w:eastAsia="Times New Roman" w:hAnsi="Times New Roman"/>
            <w:sz w:val="24"/>
            <w:szCs w:val="24"/>
          </w:rPr>
          <w:t>https://порядокправа.рф/obrazecy/tipovaya_forma_soglasheniya_na_razmeshhenie_zakazo</w:t>
        </w:r>
        <w:r>
          <w:rPr>
            <w:rStyle w:val="a3"/>
            <w:rFonts w:ascii="Times New Roman" w:eastAsia="Times New Roman" w:hAnsi="Times New Roman"/>
            <w:sz w:val="24"/>
            <w:szCs w:val="24"/>
          </w:rPr>
          <w:t>v_na_postavki_odnoimennyx_tovarov_vypolnenie_odnoimenn.htm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2E88"/>
    <w:rsid w:val="00B7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8104FDC8-F7C0-403F-A198-4ABDB2DA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ipovaya_forma_soglasheniya_na_razmeshhenie_zakazov_na_postavki_odnoimennyx_tovarov_vypolnenie_odnoimenn.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2305</Words>
  <Characters>13145</Characters>
  <Application>Microsoft Office Word</Application>
  <DocSecurity>0</DocSecurity>
  <Lines>109</Lines>
  <Paragraphs>30</Paragraphs>
  <ScaleCrop>false</ScaleCrop>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соглашения на размещение заказов на поставки одноименных товаров, выполнение одноименных работ, оказание одноименных услуг путем проведения совместных торгов для государственных заказчиков Московской области - DOC</dc:title>
  <dc:subject/>
  <dc:creator>Максим Давыдченков</dc:creator>
  <cp:keywords/>
  <dc:description/>
  <cp:lastModifiedBy>Максим Давыдченков</cp:lastModifiedBy>
  <cp:revision>2</cp:revision>
  <dcterms:created xsi:type="dcterms:W3CDTF">2022-08-23T16:31:00Z</dcterms:created>
  <dcterms:modified xsi:type="dcterms:W3CDTF">2022-08-23T16:31:00Z</dcterms:modified>
</cp:coreProperties>
</file>