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1361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плана мероприятий по внедрению первичного эталона (обязательная форма)</w:t>
      </w:r>
    </w:p>
    <w:p w:rsidR="00000000" w:rsidRDefault="00BC1361">
      <w:pPr>
        <w:pStyle w:val="right"/>
      </w:pPr>
      <w:r>
        <w:t>Приложение Г к Р 50.2.078-2011 (обязательное)</w:t>
      </w:r>
    </w:p>
    <w:p w:rsidR="00000000" w:rsidRDefault="00BC1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1361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ПЛАНА МЕРОПРИЯТИЙ ПО ВНЕДРЕНИЮ ПЕРВИЧНОГО ЭТАЛОНА</w:t>
      </w:r>
    </w:p>
    <w:p w:rsidR="00000000" w:rsidRDefault="00BC1361">
      <w:pPr>
        <w:pStyle w:val="HTML"/>
      </w:pPr>
      <w:r>
        <w:t xml:space="preserve">                                   ПЛАН</w:t>
      </w:r>
    </w:p>
    <w:p w:rsidR="00000000" w:rsidRDefault="00BC1361">
      <w:pPr>
        <w:pStyle w:val="HTML"/>
      </w:pPr>
      <w:r>
        <w:t>МЕРОПРИЯТИЙ ПО ВНЕДРЕНИЮ</w:t>
      </w:r>
    </w:p>
    <w:p w:rsidR="00000000" w:rsidRDefault="00BC1361">
      <w:pPr>
        <w:pStyle w:val="HTML"/>
      </w:pPr>
      <w:r>
        <w:t>ГОСУДАРСТВЕННОГО ПЕРВИЧНОГО (ПЕРВИЧНОГО СПЕЦИАЛЬНОГО)</w:t>
      </w:r>
    </w:p>
    <w:p w:rsidR="00000000" w:rsidRDefault="00BC1361">
      <w:pPr>
        <w:pStyle w:val="HTML"/>
      </w:pPr>
      <w:r>
        <w:t>ЭТАЛОНА ЕДИНИЦЫ _____________________</w:t>
      </w:r>
    </w:p>
    <w:p w:rsidR="00000000" w:rsidRDefault="00BC1361">
      <w:pPr>
        <w:pStyle w:val="HTML"/>
      </w:pPr>
      <w:r>
        <w:t>наименование величины</w:t>
      </w:r>
    </w:p>
    <w:p w:rsidR="00000000" w:rsidRDefault="00BC1361">
      <w:pPr>
        <w:pStyle w:val="HTML"/>
      </w:pPr>
    </w:p>
    <w:p w:rsidR="00000000" w:rsidRDefault="00BC1361">
      <w:pPr>
        <w:pStyle w:val="HTML"/>
      </w:pPr>
      <w:r>
        <w:t>---------------------------------------------------------------------------</w:t>
      </w:r>
    </w:p>
    <w:p w:rsidR="00000000" w:rsidRDefault="00BC1361">
      <w:pPr>
        <w:pStyle w:val="HTML"/>
      </w:pPr>
      <w:r>
        <w:t xml:space="preserve">¦ Порядковый ¦Наименование мероприятия¦ </w:t>
      </w:r>
      <w:r>
        <w:t>Исполнитель  ¦ Сроки ¦ Примечание ¦</w:t>
      </w:r>
    </w:p>
    <w:p w:rsidR="00000000" w:rsidRDefault="00BC1361">
      <w:pPr>
        <w:pStyle w:val="HTML"/>
      </w:pPr>
      <w:r>
        <w:t>¦   номер    ¦                        ¦              ¦       ¦            ¦</w:t>
      </w:r>
    </w:p>
    <w:p w:rsidR="00000000" w:rsidRDefault="00BC1361">
      <w:pPr>
        <w:pStyle w:val="HTML"/>
      </w:pPr>
      <w:r>
        <w:t>+------------+------------------------+--------------+-------+------------+</w:t>
      </w:r>
    </w:p>
    <w:p w:rsidR="00000000" w:rsidRDefault="00BC1361">
      <w:pPr>
        <w:pStyle w:val="HTML"/>
      </w:pPr>
      <w:r>
        <w:t>+------------+------------------------+--------------+-------+------</w:t>
      </w:r>
      <w:r>
        <w:t>------+</w:t>
      </w:r>
    </w:p>
    <w:p w:rsidR="00000000" w:rsidRDefault="00BC1361">
      <w:pPr>
        <w:pStyle w:val="HTML"/>
      </w:pPr>
      <w:r>
        <w:t>-------------+------------------------+--------------+-------+-------------</w:t>
      </w:r>
    </w:p>
    <w:p w:rsidR="00000000" w:rsidRDefault="00BC1361">
      <w:pPr>
        <w:pStyle w:val="HTML"/>
      </w:pPr>
    </w:p>
    <w:p w:rsidR="00000000" w:rsidRDefault="00BC1361">
      <w:pPr>
        <w:pStyle w:val="HTML"/>
      </w:pPr>
      <w:r>
        <w:t>Директор ГНМИ                                         _________________</w:t>
      </w:r>
    </w:p>
    <w:p w:rsidR="00000000" w:rsidRDefault="00BC1361">
      <w:pPr>
        <w:pStyle w:val="HTML"/>
      </w:pPr>
      <w:r>
        <w:t>инициалы, фамилия</w:t>
      </w:r>
    </w:p>
    <w:p w:rsidR="00000000" w:rsidRDefault="00BC1361">
      <w:pPr>
        <w:pStyle w:val="HTML"/>
      </w:pPr>
    </w:p>
    <w:p w:rsidR="00000000" w:rsidRDefault="00BC1361">
      <w:pPr>
        <w:pStyle w:val="HTML"/>
      </w:pPr>
      <w:r>
        <w:t>Руководитель отдела (лаборатории),</w:t>
      </w:r>
    </w:p>
    <w:p w:rsidR="00000000" w:rsidRDefault="00BC1361">
      <w:pPr>
        <w:pStyle w:val="HTML"/>
      </w:pPr>
      <w:r>
        <w:t xml:space="preserve">ответственного за первичный эталон           </w:t>
      </w:r>
      <w:r>
        <w:t xml:space="preserve">         _________________</w:t>
      </w:r>
    </w:p>
    <w:p w:rsidR="00000000" w:rsidRDefault="00BC1361">
      <w:pPr>
        <w:pStyle w:val="HTML"/>
      </w:pPr>
      <w:r>
        <w:t>инициалы, фамилия</w:t>
      </w:r>
    </w:p>
    <w:p w:rsidR="00000000" w:rsidRDefault="00BC1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1361">
      <w:pPr>
        <w:pStyle w:val="just"/>
      </w:pPr>
      <w:r>
        <w:t>[План мероприятий по внедрению первичного эталона представляет собой программу дальнейшего совершенствования первичного эталона и включает в себя, как правило, мероприятия по исследованию характеристик стабильн</w:t>
      </w:r>
      <w:r>
        <w:t>ости первичного эталона, предложения о планируемых научных исследованиях и разработках, направленных на совершенствование первичного эталона, планируемые международные сличения, предложения по совершенствованию системы передачи единицы, в том числе по разр</w:t>
      </w:r>
      <w:r>
        <w:t>аботке и созданию рабочих эталонов, а также подготовку открытых публикаций по результатам проведенной разработки (совершенствования) первичного эталона; направление материалов для внесения изменений в таблицы банка данных МБМВ по калибровочным и измеритель</w:t>
      </w:r>
      <w:r>
        <w:t>ным возможностям по результатам совершенствования первичного эталона (или по вновь созданному первичному эталону); разработку (актуализацию) нормативных и методических документов и ряд других необходимых мероприятий.]</w:t>
      </w:r>
    </w:p>
    <w:p w:rsidR="00000000" w:rsidRDefault="00BC13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C1361">
      <w:pPr>
        <w:pStyle w:val="right"/>
      </w:pPr>
      <w:r>
        <w:t>Источник - Приказ Росстандарта от 16.</w:t>
      </w:r>
      <w:r>
        <w:t>09.2011 № 321-ст</w:t>
      </w:r>
    </w:p>
    <w:p w:rsidR="00000000" w:rsidRDefault="00BC13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https://порядокправа.рф/obrazecy/tipovaya_forma_plana_meropriyatij_po_vnedreniyu_pervichnogo_etalona_obyazatelnaya_forma.htm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1"/>
    <w:rsid w:val="00B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DA962A-FCEE-4EEF-B02E-E52E331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plana_meropriyatij_po_vnedreniyu_pervichnogo_etalona_obyazatel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плана мероприятий по внедрению первичного эталона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2022-08-23T16:26:00Z</dcterms:created>
  <dcterms:modified xsi:type="dcterms:W3CDTF">2022-08-23T16:26:00Z</dcterms:modified>
</cp:coreProperties>
</file>