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56C4">
      <w:pPr>
        <w:pStyle w:val="1"/>
        <w:rPr>
          <w:rFonts w:eastAsia="Times New Roman"/>
        </w:rPr>
      </w:pPr>
      <w:r>
        <w:rPr>
          <w:rFonts w:eastAsia="Times New Roman"/>
        </w:rPr>
        <w:t>Сведения об открытых корреспондентских счетах кредитной организации и остатках средств на них (месячная, квартальная, полугодовая форма)</w:t>
      </w:r>
    </w:p>
    <w:p w:rsidR="00000000" w:rsidRDefault="001456C4">
      <w:pPr>
        <w:pStyle w:val="right"/>
      </w:pPr>
      <w:r>
        <w:t>Приложение 1 к Указанию Банка России от 12 ноября 2009 года N 2332-У "О перечне, формах и порядке составления и представления форм отчетности кредитных организаций в Центральный банк Российской Федерации" (в ред. Указаний Банка России от 13.12.2010 N 2539-</w:t>
      </w:r>
      <w:r>
        <w:t>У,</w:t>
      </w:r>
    </w:p>
    <w:p w:rsidR="00000000" w:rsidRDefault="001456C4">
      <w:pPr>
        <w:pStyle w:val="right"/>
      </w:pPr>
      <w:r>
        <w:t>от 09.12.2011 N 2742-У)</w:t>
      </w:r>
    </w:p>
    <w:p w:rsidR="00000000" w:rsidRDefault="001456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6C4">
      <w:pPr>
        <w:pStyle w:val="HTML"/>
      </w:pPr>
      <w:r>
        <w:t xml:space="preserve">                                                      Банковская отчетность</w:t>
      </w:r>
    </w:p>
    <w:p w:rsidR="00000000" w:rsidRDefault="001456C4">
      <w:pPr>
        <w:pStyle w:val="HTML"/>
      </w:pPr>
      <w:r>
        <w:t>-----------------------------------------------------</w:t>
      </w:r>
    </w:p>
    <w:p w:rsidR="00000000" w:rsidRDefault="001456C4">
      <w:pPr>
        <w:pStyle w:val="HTML"/>
      </w:pPr>
      <w:r>
        <w:t>¦   Код    ¦  Код кредитной организации (филиала)   ¦</w:t>
      </w:r>
    </w:p>
    <w:p w:rsidR="00000000" w:rsidRDefault="001456C4">
      <w:pPr>
        <w:pStyle w:val="HTML"/>
      </w:pPr>
      <w:r>
        <w:t>¦территории+--------------------------------</w:t>
      </w:r>
      <w:r>
        <w:t>--------+</w:t>
      </w:r>
    </w:p>
    <w:p w:rsidR="00000000" w:rsidRDefault="001456C4">
      <w:pPr>
        <w:pStyle w:val="HTML"/>
      </w:pPr>
      <w:r>
        <w:t>¦ по ОКАТО ¦ по ¦   основной    ¦регистрационный¦БИК¦</w:t>
      </w:r>
    </w:p>
    <w:p w:rsidR="00000000" w:rsidRDefault="001456C4">
      <w:pPr>
        <w:pStyle w:val="HTML"/>
      </w:pPr>
      <w:r>
        <w:t>¦          ¦ОКПО¦государственный¦     номер     ¦   ¦</w:t>
      </w:r>
    </w:p>
    <w:p w:rsidR="00000000" w:rsidRDefault="001456C4">
      <w:pPr>
        <w:pStyle w:val="HTML"/>
      </w:pPr>
      <w:r>
        <w:t>¦          ¦    ¦регистрационный¦ (/порядковый  ¦   ¦</w:t>
      </w:r>
    </w:p>
    <w:p w:rsidR="00000000" w:rsidRDefault="001456C4">
      <w:pPr>
        <w:pStyle w:val="HTML"/>
      </w:pPr>
      <w:r>
        <w:t>¦          ¦    ¦     номер     ¦    номер)     ¦   ¦</w:t>
      </w:r>
    </w:p>
    <w:p w:rsidR="00000000" w:rsidRDefault="001456C4">
      <w:pPr>
        <w:pStyle w:val="HTML"/>
      </w:pPr>
      <w:r>
        <w:t>+----------+----+-------------</w:t>
      </w:r>
      <w:r>
        <w:t>--+---------------+---+</w:t>
      </w:r>
    </w:p>
    <w:p w:rsidR="00000000" w:rsidRDefault="001456C4">
      <w:pPr>
        <w:pStyle w:val="HTML"/>
      </w:pPr>
      <w:r>
        <w:t>¦          ¦    ¦               ¦               ¦   ¦</w:t>
      </w:r>
    </w:p>
    <w:p w:rsidR="00000000" w:rsidRDefault="001456C4">
      <w:pPr>
        <w:pStyle w:val="HTML"/>
      </w:pPr>
      <w:r>
        <w:t>-----------+----+---------------+---------------+----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СВЕДЕНИЯ ОБ ОТКРЫТЫХ КОРРЕСПОНДЕНТСКИХ СЧЕТАХ И ОСТАТКАХ</w:t>
      </w:r>
    </w:p>
    <w:p w:rsidR="00000000" w:rsidRDefault="001456C4">
      <w:pPr>
        <w:pStyle w:val="HTML"/>
      </w:pPr>
      <w:r>
        <w:t>СРЕДСТВ НА НИХ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по состоянию на "__" __________ г.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Сокращенное фи</w:t>
      </w:r>
      <w:r>
        <w:t>рменное наименование кредитной организации _______</w:t>
      </w:r>
    </w:p>
    <w:p w:rsidR="00000000" w:rsidRDefault="001456C4">
      <w:pPr>
        <w:pStyle w:val="HTML"/>
      </w:pPr>
      <w:r>
        <w:t>Почтовый адрес _________________________________________________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Код формы по ОКУД 0409603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Месячная (Квартальная)</w:t>
      </w:r>
    </w:p>
    <w:p w:rsidR="00000000" w:rsidRDefault="001456C4">
      <w:pPr>
        <w:pStyle w:val="HTML"/>
      </w:pPr>
      <w:r>
        <w:t>(Полугодовая)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тыс. руб.</w:t>
      </w:r>
    </w:p>
    <w:p w:rsidR="00000000" w:rsidRDefault="001456C4">
      <w:pPr>
        <w:pStyle w:val="HTML"/>
      </w:pPr>
      <w:r>
        <w:t>---------------------------------------------------------------------------------------------</w:t>
      </w:r>
    </w:p>
    <w:p w:rsidR="00000000" w:rsidRDefault="001456C4">
      <w:pPr>
        <w:pStyle w:val="HTML"/>
      </w:pPr>
      <w:r>
        <w:t>¦Номер ¦ Наименование ¦Регистра-  ¦ Код страны¦Номер ¦Номер   ¦Остаток¦ Обороты по ¦Остаток ¦</w:t>
      </w:r>
    </w:p>
    <w:p w:rsidR="00000000" w:rsidRDefault="001456C4">
      <w:pPr>
        <w:pStyle w:val="HTML"/>
      </w:pPr>
      <w:r>
        <w:t>¦строки¦  кредитной   ¦ционный    ¦   места   ¦счета ¦коррес- ¦   на</w:t>
      </w:r>
      <w:r>
        <w:t xml:space="preserve">  ¦  счету за  ¦на конец¦</w:t>
      </w:r>
    </w:p>
    <w:p w:rsidR="00000000" w:rsidRDefault="001456C4">
      <w:pPr>
        <w:pStyle w:val="HTML"/>
      </w:pPr>
      <w:r>
        <w:t>¦      ¦организации - ¦номер      ¦ нахождения¦НОСТРО¦пондент-¦ начало¦  отчетный  ¦ месяца ¦</w:t>
      </w:r>
    </w:p>
    <w:p w:rsidR="00000000" w:rsidRDefault="001456C4">
      <w:pPr>
        <w:pStyle w:val="HTML"/>
      </w:pPr>
      <w:r>
        <w:t>¦      ¦корреспондента¦(код СВИФТ)¦ кредитной ¦      ¦ского   ¦ месяца¦   месяц    ¦        ¦</w:t>
      </w:r>
    </w:p>
    <w:p w:rsidR="00000000" w:rsidRDefault="001456C4">
      <w:pPr>
        <w:pStyle w:val="HTML"/>
      </w:pPr>
      <w:r>
        <w:t>¦      ¦              ¦           ¦организ</w:t>
      </w:r>
      <w:r>
        <w:t>ации¦      ¦счета   ¦       +------------+        ¦</w:t>
      </w:r>
    </w:p>
    <w:p w:rsidR="00000000" w:rsidRDefault="001456C4">
      <w:pPr>
        <w:pStyle w:val="HTML"/>
      </w:pPr>
      <w:r>
        <w:lastRenderedPageBreak/>
        <w:t>¦      ¦              ¦           ¦           ¦      ¦        ¦       ¦дебе-¦креди-¦        ¦</w:t>
      </w:r>
    </w:p>
    <w:p w:rsidR="00000000" w:rsidRDefault="001456C4">
      <w:pPr>
        <w:pStyle w:val="HTML"/>
      </w:pPr>
      <w:r>
        <w:t>¦      ¦              ¦           ¦           ¦      ¦        ¦       ¦товый¦товый ¦        ¦</w:t>
      </w:r>
    </w:p>
    <w:p w:rsidR="00000000" w:rsidRDefault="001456C4">
      <w:pPr>
        <w:pStyle w:val="HTML"/>
      </w:pPr>
      <w:r>
        <w:t>+------+--------</w:t>
      </w:r>
      <w:r>
        <w:t>------+-----------+-----------+------+--------+-------+-----+------+--------+</w:t>
      </w:r>
    </w:p>
    <w:p w:rsidR="00000000" w:rsidRDefault="001456C4">
      <w:pPr>
        <w:pStyle w:val="HTML"/>
      </w:pPr>
      <w:r>
        <w:t>¦  1   ¦      2       ¦     3     ¦     4     ¦  5   ¦   6    ¦   7   ¦  8  ¦  9   ¦   10   ¦</w:t>
      </w:r>
    </w:p>
    <w:p w:rsidR="00000000" w:rsidRDefault="001456C4">
      <w:pPr>
        <w:pStyle w:val="HTML"/>
      </w:pPr>
      <w:r>
        <w:t>+------+--------------+-----------+-----------+------+--------+-------+-----+------+</w:t>
      </w:r>
      <w:r>
        <w:t>--------+</w:t>
      </w:r>
    </w:p>
    <w:p w:rsidR="00000000" w:rsidRDefault="001456C4">
      <w:pPr>
        <w:pStyle w:val="HTML"/>
      </w:pPr>
      <w:r>
        <w:t>¦      ¦              ¦           ¦           ¦      ¦        ¦       ¦     ¦      ¦        ¦</w:t>
      </w:r>
    </w:p>
    <w:p w:rsidR="00000000" w:rsidRDefault="001456C4">
      <w:pPr>
        <w:pStyle w:val="HTML"/>
      </w:pPr>
      <w:r>
        <w:t>-------+--------------+-----------+-----------+------+--------+-------+-----+------+---------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Руководитель                         (Ф.И.О.)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Главный бу</w:t>
      </w:r>
      <w:r>
        <w:t>хгалтер                    (Ф.И.О.)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М.П.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Исполнитель                          (Ф.И.О.)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Телефон:</w:t>
      </w:r>
    </w:p>
    <w:p w:rsidR="00000000" w:rsidRDefault="001456C4">
      <w:pPr>
        <w:pStyle w:val="HTML"/>
      </w:pPr>
    </w:p>
    <w:p w:rsidR="00000000" w:rsidRDefault="001456C4">
      <w:pPr>
        <w:pStyle w:val="HTML"/>
      </w:pPr>
      <w:r>
        <w:t>"__" _______________ г.</w:t>
      </w:r>
    </w:p>
    <w:p w:rsidR="00000000" w:rsidRDefault="001456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6C4">
      <w:pPr>
        <w:pStyle w:val="right"/>
      </w:pPr>
      <w:r>
        <w:t>Источник - Указание Банка России от 12.11.2009 № 2332-У (с изменениями и дополнениями на 2014 год)</w:t>
      </w:r>
    </w:p>
    <w:p w:rsidR="00000000" w:rsidRDefault="001456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https://порядокправа.рф/obrazecy/svedeniya_ob_otkrytyx_korrespondentskix_schetax_kreditnoj_organizacii_i_ostatkax_sredstv_na_nix_mesyach.htm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C4"/>
    <w:rsid w:val="001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701DBC-5E36-402C-8AEA-F29C419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otkrytyx_korrespondentskix_schetax_kreditnoj_organizacii_i_ostatkax_sredstv_na_nix_mesya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открытых корреспондентских счетах кредитной организации и остатках средств на них (месячная, квартальная, полугодовая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2022-08-23T10:46:00Z</dcterms:created>
  <dcterms:modified xsi:type="dcterms:W3CDTF">2022-08-23T10:46:00Z</dcterms:modified>
</cp:coreProperties>
</file>