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7E03">
      <w:pPr>
        <w:pStyle w:val="1"/>
        <w:rPr>
          <w:rFonts w:eastAsia="Times New Roman"/>
        </w:rPr>
      </w:pPr>
      <w:r>
        <w:rPr>
          <w:rFonts w:eastAsia="Times New Roman"/>
        </w:rPr>
        <w:t>Сведения об объемах поставки продукции. Форма № 10.1 серия</w:t>
      </w:r>
    </w:p>
    <w:p w:rsidR="00000000" w:rsidRDefault="00B77E03">
      <w:pPr>
        <w:pStyle w:val="right"/>
      </w:pPr>
      <w:r>
        <w:t>Приложение N 2 к Приказу ФСТ России от 24 марта 2014 г. N 469-а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E03">
      <w:pPr>
        <w:pStyle w:val="right"/>
      </w:pPr>
      <w:r>
        <w:t>Форма N 10.1 серия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E03">
      <w:pPr>
        <w:pStyle w:val="HTML"/>
      </w:pPr>
      <w:r>
        <w:t xml:space="preserve">                  Сведения об объемах поставки продукции</w:t>
      </w:r>
    </w:p>
    <w:p w:rsidR="00000000" w:rsidRDefault="00B77E03">
      <w:pPr>
        <w:pStyle w:val="HTML"/>
      </w:pPr>
    </w:p>
    <w:p w:rsidR="00000000" w:rsidRDefault="00B77E03">
      <w:pPr>
        <w:pStyle w:val="HTML"/>
      </w:pPr>
      <w:r>
        <w:t>________________________________________________________</w:t>
      </w:r>
    </w:p>
    <w:p w:rsidR="00000000" w:rsidRDefault="00B77E03">
      <w:pPr>
        <w:pStyle w:val="HTML"/>
      </w:pPr>
      <w:r>
        <w:t>(наименование организации - потенциального поставщика)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N строки Наименование Единица измерения Отчет за 20__ год Предусмотрено бизнес-планом на 20__ год в целом по предприятию в т.ч. по государствен</w:t>
      </w:r>
      <w:r>
        <w:rPr>
          <w:rFonts w:eastAsia="Times New Roman"/>
        </w:rPr>
        <w:t xml:space="preserve">ным контрактам (контрактам) гособоронзаказа в целом по предприятию в т.ч. по государственным контрактам (контрактам) гособоронзаказа план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в т.ч. на экспорт факт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в т.ч. на экспорт план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в т.ч. на экспорт факт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в т.ч. на экспорт план в т.ч. на экспорт </w:t>
      </w:r>
      <w:r>
        <w:rPr>
          <w:rFonts w:eastAsia="Times New Roman"/>
        </w:rPr>
        <w:t>план в т.ч. на экспорт 1 2 3 4 5 6 7 8 9 10 11 12 13 14 15</w:t>
      </w:r>
    </w:p>
    <w:p w:rsidR="00000000" w:rsidRDefault="00B77E03">
      <w:pPr>
        <w:pStyle w:val="left"/>
      </w:pPr>
      <w:r>
        <w:t>1</w:t>
      </w:r>
    </w:p>
    <w:p w:rsidR="00000000" w:rsidRDefault="00B77E03">
      <w:pPr>
        <w:pStyle w:val="left"/>
      </w:pPr>
      <w:r>
        <w:t>Выручка (нетто) от реализации продукции (без НДС)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2</w:t>
      </w:r>
    </w:p>
    <w:p w:rsidR="00000000" w:rsidRDefault="00B77E03">
      <w:pPr>
        <w:pStyle w:val="left"/>
      </w:pPr>
      <w:r>
        <w:t>Финансовый результат (+ прибыль/- убыток) от реализации продукции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2.1</w:t>
      </w:r>
    </w:p>
    <w:p w:rsidR="00000000" w:rsidRDefault="00B77E03">
      <w:pPr>
        <w:pStyle w:val="right"/>
      </w:pPr>
      <w:r>
        <w:t>валовая прибыль (убыток)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2.2</w:t>
      </w:r>
    </w:p>
    <w:p w:rsidR="00000000" w:rsidRDefault="00B77E03">
      <w:pPr>
        <w:pStyle w:val="right"/>
      </w:pPr>
      <w:r>
        <w:t>прибыль (убыток</w:t>
      </w:r>
      <w:r>
        <w:t>) от продаж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2.3</w:t>
      </w:r>
    </w:p>
    <w:p w:rsidR="00000000" w:rsidRDefault="00B77E03">
      <w:pPr>
        <w:pStyle w:val="right"/>
      </w:pPr>
      <w:r>
        <w:t>прибыль (убыток) до налогообложения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2.4</w:t>
      </w:r>
    </w:p>
    <w:p w:rsidR="00000000" w:rsidRDefault="00B77E03">
      <w:pPr>
        <w:pStyle w:val="right"/>
      </w:pPr>
      <w:r>
        <w:t>чистая прибыль (убыток)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3</w:t>
      </w:r>
    </w:p>
    <w:p w:rsidR="00000000" w:rsidRDefault="00B77E03">
      <w:pPr>
        <w:pStyle w:val="left"/>
      </w:pPr>
      <w:r>
        <w:t>Уровень рентабельности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3.1</w:t>
      </w:r>
    </w:p>
    <w:p w:rsidR="00000000" w:rsidRDefault="00B77E03">
      <w:pPr>
        <w:pStyle w:val="right"/>
      </w:pPr>
      <w:r>
        <w:t>строка 2.1 / строка 4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%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lastRenderedPageBreak/>
        <w:t>3.2</w:t>
      </w:r>
    </w:p>
    <w:p w:rsidR="00000000" w:rsidRDefault="00B77E03">
      <w:pPr>
        <w:pStyle w:val="right"/>
      </w:pPr>
      <w:r>
        <w:t>строка 2.2 / строка 4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%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3.3</w:t>
      </w:r>
    </w:p>
    <w:p w:rsidR="00000000" w:rsidRDefault="00B77E03">
      <w:pPr>
        <w:pStyle w:val="right"/>
      </w:pPr>
      <w:r>
        <w:t>строка 2.3 / строка 4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%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3.4</w:t>
      </w:r>
    </w:p>
    <w:p w:rsidR="00000000" w:rsidRDefault="00B77E03">
      <w:pPr>
        <w:pStyle w:val="right"/>
      </w:pPr>
      <w:r>
        <w:t>строка 2.4 / строка 4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%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4</w:t>
      </w:r>
    </w:p>
    <w:p w:rsidR="00000000" w:rsidRDefault="00B77E03">
      <w:pPr>
        <w:pStyle w:val="left"/>
      </w:pPr>
      <w:r>
        <w:t>Себестоимость реализованной продукции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в том числе: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4.1</w:t>
      </w:r>
    </w:p>
    <w:p w:rsidR="00000000" w:rsidRDefault="00B77E03">
      <w:pPr>
        <w:pStyle w:val="left"/>
      </w:pPr>
      <w:r>
        <w:t>Затраты на материалы (за вычетом возвратных отходов), всего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из них: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4.1.1</w:t>
      </w:r>
    </w:p>
    <w:p w:rsidR="00000000" w:rsidRDefault="00B77E03">
      <w:pPr>
        <w:pStyle w:val="left"/>
      </w:pPr>
      <w:r>
        <w:t>затраты на покупные комплектующие изделия и полуфабрикаты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4.1.2</w:t>
      </w:r>
    </w:p>
    <w:p w:rsidR="00000000" w:rsidRDefault="00B77E03">
      <w:pPr>
        <w:pStyle w:val="left"/>
      </w:pPr>
      <w:r>
        <w:t>работы и услуги сторонних организаций производственного характера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4.2</w:t>
      </w:r>
    </w:p>
    <w:p w:rsidR="00000000" w:rsidRDefault="00B77E03">
      <w:pPr>
        <w:pStyle w:val="left"/>
      </w:pPr>
      <w:r>
        <w:t>Затраты сторонних организаций по выполнению составных частей НИР (ОКР)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5</w:t>
      </w:r>
    </w:p>
    <w:p w:rsidR="00000000" w:rsidRDefault="00B77E03">
      <w:pPr>
        <w:pStyle w:val="left"/>
      </w:pPr>
      <w:r>
        <w:t>Выпуск тов</w:t>
      </w:r>
      <w:r>
        <w:t>арной продукции (без НДС)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6</w:t>
      </w:r>
    </w:p>
    <w:p w:rsidR="00000000" w:rsidRDefault="00B77E03">
      <w:pPr>
        <w:pStyle w:val="left"/>
      </w:pPr>
      <w:r>
        <w:lastRenderedPageBreak/>
        <w:t>Себестоимость товарной продукции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в том числе: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6.1</w:t>
      </w:r>
    </w:p>
    <w:p w:rsidR="00000000" w:rsidRDefault="00B77E03">
      <w:pPr>
        <w:pStyle w:val="left"/>
      </w:pPr>
      <w:r>
        <w:t>Затраты на материалы (за вычетом возвратных отходов), всего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из них: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6.1.1</w:t>
      </w:r>
    </w:p>
    <w:p w:rsidR="00000000" w:rsidRDefault="00B77E03">
      <w:pPr>
        <w:pStyle w:val="left"/>
      </w:pPr>
      <w:r>
        <w:t>затраты на покупные комплектующие изделия и полуфабрикаты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6.1.2</w:t>
      </w:r>
    </w:p>
    <w:p w:rsidR="00000000" w:rsidRDefault="00B77E03">
      <w:pPr>
        <w:pStyle w:val="left"/>
      </w:pPr>
      <w:r>
        <w:t>работы и услуги сторонних организаций производственного характера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6.2</w:t>
      </w:r>
    </w:p>
    <w:p w:rsidR="00000000" w:rsidRDefault="00B77E03">
      <w:pPr>
        <w:pStyle w:val="left"/>
      </w:pPr>
      <w:r>
        <w:t>Затраты сторонних организаций по выполнению составных частей НИР (ОКР)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6.3</w:t>
      </w:r>
    </w:p>
    <w:p w:rsidR="00000000" w:rsidRDefault="00B77E03">
      <w:pPr>
        <w:pStyle w:val="left"/>
      </w:pPr>
      <w:r>
        <w:t xml:space="preserve">Затраты </w:t>
      </w:r>
      <w:r>
        <w:t>на оплату труда, всего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в том числе: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6.3.1</w:t>
      </w:r>
    </w:p>
    <w:p w:rsidR="00000000" w:rsidRDefault="00B77E03">
      <w:pPr>
        <w:pStyle w:val="left"/>
      </w:pPr>
      <w:r>
        <w:t>основная заработная плата основных производственных работников</w:t>
      </w:r>
    </w:p>
    <w:p w:rsidR="00000000" w:rsidRDefault="00B77E03">
      <w:pPr>
        <w:pStyle w:val="left"/>
      </w:pPr>
      <w:r>
        <w:t>- рабочие-сдельщики</w:t>
      </w:r>
    </w:p>
    <w:p w:rsidR="00000000" w:rsidRDefault="00B77E03">
      <w:pPr>
        <w:pStyle w:val="left"/>
      </w:pPr>
      <w:r>
        <w:t>- рабочие-повременщики</w:t>
      </w:r>
    </w:p>
    <w:p w:rsidR="00000000" w:rsidRDefault="00B77E03">
      <w:pPr>
        <w:pStyle w:val="left"/>
      </w:pPr>
      <w:r>
        <w:t>- научные, инженерные и технические 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6.3.1.1</w:t>
      </w:r>
    </w:p>
    <w:p w:rsidR="00000000" w:rsidRDefault="00B77E03">
      <w:pPr>
        <w:pStyle w:val="left"/>
      </w:pPr>
      <w:r>
        <w:t>Технологическая трудоемкость</w:t>
      </w:r>
    </w:p>
    <w:p w:rsidR="00000000" w:rsidRDefault="00B77E03">
      <w:pPr>
        <w:pStyle w:val="left"/>
      </w:pPr>
      <w:r>
        <w:t>- рабочие-сдельщики</w:t>
      </w:r>
    </w:p>
    <w:p w:rsidR="00000000" w:rsidRDefault="00B77E03">
      <w:pPr>
        <w:pStyle w:val="left"/>
      </w:pPr>
      <w:r>
        <w:t>- рабочие-повременщики</w:t>
      </w:r>
    </w:p>
    <w:p w:rsidR="00000000" w:rsidRDefault="00B77E03">
      <w:pPr>
        <w:pStyle w:val="left"/>
      </w:pPr>
      <w:r>
        <w:t>- научные, инженерные и технические 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н/час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6.3.2</w:t>
      </w:r>
    </w:p>
    <w:p w:rsidR="00000000" w:rsidRDefault="00B77E03">
      <w:pPr>
        <w:pStyle w:val="left"/>
      </w:pPr>
      <w:r>
        <w:t>дополнительная заработная плата основных производственных работников</w:t>
      </w:r>
    </w:p>
    <w:p w:rsidR="00000000" w:rsidRDefault="00B77E03">
      <w:pPr>
        <w:pStyle w:val="left"/>
      </w:pPr>
      <w:r>
        <w:t>- рабочие-сдельщики</w:t>
      </w:r>
    </w:p>
    <w:p w:rsidR="00000000" w:rsidRDefault="00B77E03">
      <w:pPr>
        <w:pStyle w:val="left"/>
      </w:pPr>
      <w:r>
        <w:t>- рабочие-повременщики</w:t>
      </w:r>
    </w:p>
    <w:p w:rsidR="00000000" w:rsidRDefault="00B77E03">
      <w:pPr>
        <w:pStyle w:val="left"/>
      </w:pPr>
      <w:r>
        <w:t xml:space="preserve">- научные, </w:t>
      </w:r>
      <w:r>
        <w:t>инженерные и технические 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7</w:t>
      </w:r>
    </w:p>
    <w:p w:rsidR="00000000" w:rsidRDefault="00B77E03">
      <w:pPr>
        <w:pStyle w:val="left"/>
      </w:pPr>
      <w:r>
        <w:t>Среднесписочная численность работников предприятия, всего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чел.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в том числе: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7.1</w:t>
      </w:r>
    </w:p>
    <w:p w:rsidR="00000000" w:rsidRDefault="00B77E03">
      <w:pPr>
        <w:pStyle w:val="left"/>
      </w:pPr>
      <w:r>
        <w:t>среднесписочная численность основных производственных работников</w:t>
      </w:r>
    </w:p>
    <w:p w:rsidR="00000000" w:rsidRDefault="00B77E03">
      <w:pPr>
        <w:pStyle w:val="left"/>
      </w:pPr>
      <w:r>
        <w:t>- рабочие-сдельщики</w:t>
      </w:r>
    </w:p>
    <w:p w:rsidR="00000000" w:rsidRDefault="00B77E03">
      <w:pPr>
        <w:pStyle w:val="left"/>
      </w:pPr>
      <w:r>
        <w:t>- рабочие-повременщики</w:t>
      </w:r>
    </w:p>
    <w:p w:rsidR="00000000" w:rsidRDefault="00B77E03">
      <w:pPr>
        <w:pStyle w:val="left"/>
      </w:pPr>
      <w:r>
        <w:t>- научные, инженерные и технические 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чел.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7.2</w:t>
      </w:r>
    </w:p>
    <w:p w:rsidR="00000000" w:rsidRDefault="00B77E03">
      <w:pPr>
        <w:pStyle w:val="left"/>
      </w:pPr>
      <w:r>
        <w:t>среднесписочная численность работников, относящихся к общепроизводственным расходам</w:t>
      </w:r>
    </w:p>
    <w:p w:rsidR="00000000" w:rsidRDefault="00B77E03">
      <w:pPr>
        <w:pStyle w:val="left"/>
      </w:pPr>
      <w:r>
        <w:t>- адми</w:t>
      </w:r>
      <w:r>
        <w:t>нистративно-управленческий персонал</w:t>
      </w:r>
    </w:p>
    <w:p w:rsidR="00000000" w:rsidRDefault="00B77E03">
      <w:pPr>
        <w:pStyle w:val="left"/>
      </w:pPr>
      <w:r>
        <w:t>- вспомогательные 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чел.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7.3</w:t>
      </w:r>
    </w:p>
    <w:p w:rsidR="00000000" w:rsidRDefault="00B77E03">
      <w:pPr>
        <w:pStyle w:val="left"/>
      </w:pPr>
      <w:r>
        <w:t>среднесписочная численность работников, относящихся к общехозяйственным расходам</w:t>
      </w:r>
    </w:p>
    <w:p w:rsidR="00000000" w:rsidRDefault="00B77E03">
      <w:pPr>
        <w:pStyle w:val="left"/>
      </w:pPr>
      <w:r>
        <w:t>- административно-управленческий персонал</w:t>
      </w:r>
    </w:p>
    <w:p w:rsidR="00000000" w:rsidRDefault="00B77E03">
      <w:pPr>
        <w:pStyle w:val="left"/>
      </w:pPr>
      <w:r>
        <w:t>- вспомогательные 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чел.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8</w:t>
      </w:r>
    </w:p>
    <w:p w:rsidR="00000000" w:rsidRDefault="00B77E03">
      <w:pPr>
        <w:pStyle w:val="left"/>
      </w:pPr>
      <w:r>
        <w:t>Основная заработная</w:t>
      </w:r>
      <w:r>
        <w:t xml:space="preserve"> плата работников предприятия, всего: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в том числе: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8.1</w:t>
      </w:r>
    </w:p>
    <w:p w:rsidR="00000000" w:rsidRDefault="00B77E03">
      <w:pPr>
        <w:pStyle w:val="left"/>
      </w:pPr>
      <w:r>
        <w:t>основные производственные работники:</w:t>
      </w:r>
    </w:p>
    <w:p w:rsidR="00000000" w:rsidRDefault="00B77E03">
      <w:pPr>
        <w:pStyle w:val="left"/>
      </w:pPr>
      <w:r>
        <w:t>- рабочие-сдельщики</w:t>
      </w:r>
    </w:p>
    <w:p w:rsidR="00000000" w:rsidRDefault="00B77E03">
      <w:pPr>
        <w:pStyle w:val="left"/>
      </w:pPr>
      <w:r>
        <w:t>- рабочие-повременщики</w:t>
      </w:r>
    </w:p>
    <w:p w:rsidR="00000000" w:rsidRDefault="00B77E03">
      <w:pPr>
        <w:pStyle w:val="left"/>
      </w:pPr>
      <w:r>
        <w:t>- научные, инженерные и технические 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8.2</w:t>
      </w:r>
    </w:p>
    <w:p w:rsidR="00000000" w:rsidRDefault="00B77E03">
      <w:pPr>
        <w:pStyle w:val="left"/>
      </w:pPr>
      <w:r>
        <w:t>работники, относящиеся к общепроизводственным расходам:</w:t>
      </w:r>
    </w:p>
    <w:p w:rsidR="00000000" w:rsidRDefault="00B77E03">
      <w:pPr>
        <w:pStyle w:val="left"/>
      </w:pPr>
      <w:r>
        <w:t>- административно-управленческий персонал</w:t>
      </w:r>
    </w:p>
    <w:p w:rsidR="00000000" w:rsidRDefault="00B77E03">
      <w:pPr>
        <w:pStyle w:val="left"/>
      </w:pPr>
      <w:r>
        <w:t>- вспомогательные 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8.3</w:t>
      </w:r>
    </w:p>
    <w:p w:rsidR="00000000" w:rsidRDefault="00B77E03">
      <w:pPr>
        <w:pStyle w:val="left"/>
      </w:pPr>
      <w:r>
        <w:t>работники, относящиеся к общехозяйственным расходам:</w:t>
      </w:r>
    </w:p>
    <w:p w:rsidR="00000000" w:rsidRDefault="00B77E03">
      <w:pPr>
        <w:pStyle w:val="left"/>
      </w:pPr>
      <w:r>
        <w:t>- административно-управленческий персонал</w:t>
      </w:r>
    </w:p>
    <w:p w:rsidR="00000000" w:rsidRDefault="00B77E03">
      <w:pPr>
        <w:pStyle w:val="left"/>
      </w:pPr>
      <w:r>
        <w:t xml:space="preserve">- вспомогательные </w:t>
      </w:r>
      <w:r>
        <w:t>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9</w:t>
      </w:r>
    </w:p>
    <w:p w:rsidR="00000000" w:rsidRDefault="00B77E03">
      <w:pPr>
        <w:pStyle w:val="left"/>
      </w:pPr>
      <w:r>
        <w:t>Норматив основной заработной платы основных производственных работников (стоимость нормо/часа, чел./месяца)</w:t>
      </w:r>
    </w:p>
    <w:p w:rsidR="00000000" w:rsidRDefault="00B77E03">
      <w:pPr>
        <w:pStyle w:val="left"/>
      </w:pPr>
      <w:r>
        <w:t>- рабочие-сдельщики</w:t>
      </w:r>
    </w:p>
    <w:p w:rsidR="00000000" w:rsidRDefault="00B77E03">
      <w:pPr>
        <w:pStyle w:val="left"/>
      </w:pPr>
      <w:r>
        <w:t>- рабочие-повременщики</w:t>
      </w:r>
    </w:p>
    <w:p w:rsidR="00000000" w:rsidRDefault="00B77E03">
      <w:pPr>
        <w:pStyle w:val="left"/>
      </w:pPr>
      <w:r>
        <w:t>- научные, инженерные и технические 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руб./час (руб./мес.)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10</w:t>
      </w:r>
    </w:p>
    <w:p w:rsidR="00000000" w:rsidRDefault="00B77E03">
      <w:pPr>
        <w:pStyle w:val="left"/>
      </w:pPr>
      <w:r>
        <w:t>Дополни</w:t>
      </w:r>
      <w:r>
        <w:t>тельная заработная плата работников предприятия, всего: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в том числе: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10.1</w:t>
      </w:r>
    </w:p>
    <w:p w:rsidR="00000000" w:rsidRDefault="00B77E03">
      <w:pPr>
        <w:pStyle w:val="left"/>
      </w:pPr>
      <w:r>
        <w:t>основные производственные работники:</w:t>
      </w:r>
    </w:p>
    <w:p w:rsidR="00000000" w:rsidRDefault="00B77E03">
      <w:pPr>
        <w:pStyle w:val="left"/>
      </w:pPr>
      <w:r>
        <w:t>- рабочие-сдельщики</w:t>
      </w:r>
    </w:p>
    <w:p w:rsidR="00000000" w:rsidRDefault="00B77E03">
      <w:pPr>
        <w:pStyle w:val="left"/>
      </w:pPr>
      <w:r>
        <w:t>- рабочие-повременщики</w:t>
      </w:r>
    </w:p>
    <w:p w:rsidR="00000000" w:rsidRDefault="00B77E03">
      <w:pPr>
        <w:pStyle w:val="left"/>
      </w:pPr>
      <w:r>
        <w:t>- научные, инженерные и технические 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10.2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E03">
      <w:pPr>
        <w:pStyle w:val="left"/>
      </w:pPr>
      <w:r>
        <w:t>работники, относящиеся к общепроизводственным расходам:</w:t>
      </w:r>
    </w:p>
    <w:p w:rsidR="00000000" w:rsidRDefault="00B77E03">
      <w:pPr>
        <w:pStyle w:val="left"/>
      </w:pPr>
      <w:r>
        <w:t>- административно-управленческий персонал</w:t>
      </w:r>
    </w:p>
    <w:p w:rsidR="00000000" w:rsidRDefault="00B77E03">
      <w:pPr>
        <w:pStyle w:val="left"/>
      </w:pPr>
      <w:r>
        <w:t>- вспомогательные 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10.3</w:t>
      </w:r>
    </w:p>
    <w:p w:rsidR="00000000" w:rsidRDefault="00B77E03">
      <w:pPr>
        <w:pStyle w:val="left"/>
      </w:pPr>
      <w:r>
        <w:t>работники, относящиеся к общехозяйственным расх</w:t>
      </w:r>
      <w:r>
        <w:t>одам:</w:t>
      </w:r>
    </w:p>
    <w:p w:rsidR="00000000" w:rsidRDefault="00B77E03">
      <w:pPr>
        <w:pStyle w:val="left"/>
      </w:pPr>
      <w:r>
        <w:t>- административно-управленческий персонал</w:t>
      </w:r>
    </w:p>
    <w:p w:rsidR="00000000" w:rsidRDefault="00B77E03">
      <w:pPr>
        <w:pStyle w:val="left"/>
      </w:pPr>
      <w:r>
        <w:t>- вспомогательные 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11</w:t>
      </w:r>
    </w:p>
    <w:p w:rsidR="00000000" w:rsidRDefault="00B77E03">
      <w:pPr>
        <w:pStyle w:val="left"/>
      </w:pPr>
      <w:r>
        <w:t>Норматив дополнительной заработной платы основных производственных работников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%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 xml:space="preserve">12 </w:t>
      </w:r>
      <w:r>
        <w:rPr>
          <w:vertAlign w:val="superscript"/>
        </w:rPr>
        <w:t>2</w:t>
      </w:r>
      <w:r>
        <w:t xml:space="preserve"> </w:t>
      </w:r>
    </w:p>
    <w:p w:rsidR="00000000" w:rsidRDefault="00B77E03">
      <w:pPr>
        <w:pStyle w:val="left"/>
      </w:pPr>
      <w:r>
        <w:t>Технологическая трудоемкость, всего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н/час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в том числе: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12.1</w:t>
      </w:r>
    </w:p>
    <w:p w:rsidR="00000000" w:rsidRDefault="00B77E03">
      <w:pPr>
        <w:pStyle w:val="left"/>
      </w:pPr>
      <w:r>
        <w:t>- рабочие-сдельщики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н/час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12.2</w:t>
      </w:r>
    </w:p>
    <w:p w:rsidR="00000000" w:rsidRDefault="00B77E03">
      <w:pPr>
        <w:pStyle w:val="left"/>
      </w:pPr>
      <w:r>
        <w:t>- рабочие-повременщики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н/час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12.3</w:t>
      </w:r>
    </w:p>
    <w:p w:rsidR="00000000" w:rsidRDefault="00B77E03">
      <w:pPr>
        <w:pStyle w:val="left"/>
      </w:pPr>
      <w:r>
        <w:t>- научные, инженерные и технические работники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н/час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13</w:t>
      </w:r>
    </w:p>
    <w:p w:rsidR="00000000" w:rsidRDefault="00B77E03">
      <w:pPr>
        <w:pStyle w:val="left"/>
      </w:pPr>
      <w:r>
        <w:t>Общепроизводственные расходы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13.1</w:t>
      </w:r>
    </w:p>
    <w:p w:rsidR="00000000" w:rsidRDefault="00B77E03">
      <w:pPr>
        <w:pStyle w:val="left"/>
      </w:pPr>
      <w:r>
        <w:t>База распределения общепроизводственных расходов (в соответствии с принятой на п</w:t>
      </w:r>
      <w:r>
        <w:t xml:space="preserve">редприятии учетной политикой) </w:t>
      </w:r>
      <w:r>
        <w:rPr>
          <w:vertAlign w:val="superscript"/>
        </w:rPr>
        <w:t>3</w:t>
      </w:r>
      <w:r>
        <w:t xml:space="preserve"> 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13.2</w:t>
      </w:r>
    </w:p>
    <w:p w:rsidR="00000000" w:rsidRDefault="00B77E03">
      <w:pPr>
        <w:pStyle w:val="left"/>
      </w:pPr>
      <w:r>
        <w:t>Норматив общепроизводственных расходов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%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14</w:t>
      </w:r>
    </w:p>
    <w:p w:rsidR="00000000" w:rsidRDefault="00B77E03">
      <w:pPr>
        <w:pStyle w:val="left"/>
      </w:pPr>
      <w:r>
        <w:t>Общехозяйственные расходы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14.1</w:t>
      </w:r>
    </w:p>
    <w:p w:rsidR="00000000" w:rsidRDefault="00B77E03">
      <w:pPr>
        <w:pStyle w:val="left"/>
      </w:pPr>
      <w:r>
        <w:t xml:space="preserve">База распределения общехозяйственных расходов (в соответствии с принятой на предприятии учетной политикой) </w:t>
      </w:r>
      <w:r>
        <w:rPr>
          <w:vertAlign w:val="superscript"/>
        </w:rPr>
        <w:t>3</w:t>
      </w:r>
      <w:r>
        <w:t xml:space="preserve"> 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14.2</w:t>
      </w:r>
    </w:p>
    <w:p w:rsidR="00000000" w:rsidRDefault="00B77E03">
      <w:pPr>
        <w:pStyle w:val="left"/>
      </w:pPr>
      <w:r>
        <w:t>Норматив общехозяйственных расходов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%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15</w:t>
      </w:r>
    </w:p>
    <w:p w:rsidR="00000000" w:rsidRDefault="00B77E03">
      <w:pPr>
        <w:pStyle w:val="left"/>
      </w:pPr>
      <w:r>
        <w:t>Норматив транспортно-заготовительных расходов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%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left"/>
      </w:pPr>
      <w:r>
        <w:t>16</w:t>
      </w:r>
    </w:p>
    <w:p w:rsidR="00000000" w:rsidRDefault="00B77E03">
      <w:pPr>
        <w:pStyle w:val="left"/>
      </w:pPr>
      <w:r>
        <w:t>Норматив внепроизводственных расходов</w:t>
      </w:r>
    </w:p>
    <w:p w:rsidR="00000000" w:rsidRDefault="00B77E03">
      <w:pPr>
        <w:pStyle w:val="3"/>
        <w:rPr>
          <w:rFonts w:eastAsia="Times New Roman"/>
        </w:rPr>
      </w:pPr>
      <w:r>
        <w:rPr>
          <w:rFonts w:eastAsia="Times New Roman"/>
        </w:rPr>
        <w:t>%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77E03">
      <w:pPr>
        <w:pStyle w:val="HTML"/>
      </w:pPr>
      <w:r>
        <w:t xml:space="preserve">    --------------------------------</w:t>
      </w:r>
    </w:p>
    <w:p w:rsidR="00000000" w:rsidRDefault="00B77E03">
      <w:pPr>
        <w:pStyle w:val="HTML"/>
      </w:pPr>
      <w:r>
        <w:rPr>
          <w:vertAlign w:val="superscript"/>
        </w:rPr>
        <w:t>1</w:t>
      </w:r>
      <w:r>
        <w:t xml:space="preserve">   При  отклонении  фактических  показателей  от плановых указываются</w:t>
      </w:r>
    </w:p>
    <w:p w:rsidR="00000000" w:rsidRDefault="00B77E03">
      <w:pPr>
        <w:pStyle w:val="HTML"/>
      </w:pPr>
      <w:r>
        <w:t>причины отклонения.</w:t>
      </w:r>
    </w:p>
    <w:p w:rsidR="00000000" w:rsidRDefault="00B77E03">
      <w:pPr>
        <w:pStyle w:val="HTML"/>
      </w:pPr>
      <w:r>
        <w:rPr>
          <w:vertAlign w:val="superscript"/>
        </w:rPr>
        <w:t>2</w:t>
      </w:r>
      <w:r>
        <w:t xml:space="preserve">   Заполняется с учетом незаве</w:t>
      </w:r>
      <w:r>
        <w:t>ршенного производства.</w:t>
      </w:r>
    </w:p>
    <w:p w:rsidR="00000000" w:rsidRDefault="00B77E03">
      <w:pPr>
        <w:pStyle w:val="HTML"/>
      </w:pPr>
      <w:r>
        <w:rPr>
          <w:vertAlign w:val="superscript"/>
        </w:rPr>
        <w:t>3</w:t>
      </w:r>
      <w:r>
        <w:t xml:space="preserve">     Заполняется  в  соответствии  с  принятой на предприятии учетной</w:t>
      </w:r>
    </w:p>
    <w:p w:rsidR="00000000" w:rsidRDefault="00B77E03">
      <w:pPr>
        <w:pStyle w:val="HTML"/>
      </w:pPr>
      <w:r>
        <w:t>политикой  и  подтверждается  выпиской  из  учетной политики организации на</w:t>
      </w:r>
    </w:p>
    <w:p w:rsidR="00000000" w:rsidRDefault="00B77E03">
      <w:pPr>
        <w:pStyle w:val="HTML"/>
      </w:pPr>
      <w:r>
        <w:t>соответствующий год.</w:t>
      </w:r>
    </w:p>
    <w:p w:rsidR="00000000" w:rsidRDefault="00B77E03">
      <w:pPr>
        <w:pStyle w:val="HTML"/>
      </w:pPr>
    </w:p>
    <w:p w:rsidR="00000000" w:rsidRDefault="00B77E03">
      <w:pPr>
        <w:pStyle w:val="HTML"/>
      </w:pPr>
      <w:r>
        <w:t>Главный бухгалтер организации -</w:t>
      </w:r>
    </w:p>
    <w:p w:rsidR="00000000" w:rsidRDefault="00B77E03">
      <w:pPr>
        <w:pStyle w:val="HTML"/>
      </w:pPr>
      <w:r>
        <w:t>потенциального поставщика</w:t>
      </w:r>
    </w:p>
    <w:p w:rsidR="00000000" w:rsidRDefault="00B77E03">
      <w:pPr>
        <w:pStyle w:val="HTML"/>
      </w:pPr>
      <w:r>
        <w:t>_______________________________ (ФИО)</w:t>
      </w:r>
    </w:p>
    <w:p w:rsidR="00000000" w:rsidRDefault="00B77E03">
      <w:pPr>
        <w:pStyle w:val="HTML"/>
      </w:pPr>
      <w:r>
        <w:t>(подпись)</w:t>
      </w:r>
    </w:p>
    <w:p w:rsidR="00000000" w:rsidRDefault="00B77E03">
      <w:pPr>
        <w:pStyle w:val="HTML"/>
      </w:pPr>
    </w:p>
    <w:p w:rsidR="00000000" w:rsidRDefault="00B77E03">
      <w:pPr>
        <w:pStyle w:val="HTML"/>
      </w:pPr>
      <w:r>
        <w:t>"__" _______________ 20__ г.</w:t>
      </w:r>
    </w:p>
    <w:p w:rsidR="00000000" w:rsidRDefault="00B77E03">
      <w:pPr>
        <w:pStyle w:val="HTML"/>
      </w:pPr>
    </w:p>
    <w:p w:rsidR="00000000" w:rsidRDefault="00B77E03">
      <w:pPr>
        <w:pStyle w:val="HTML"/>
      </w:pPr>
      <w:r>
        <w:t>Должностное лицо, ответственное за экономику</w:t>
      </w:r>
    </w:p>
    <w:p w:rsidR="00000000" w:rsidRDefault="00B77E03">
      <w:pPr>
        <w:pStyle w:val="HTML"/>
      </w:pPr>
      <w:r>
        <w:t>организации - потенциального поставщика</w:t>
      </w:r>
    </w:p>
    <w:p w:rsidR="00000000" w:rsidRDefault="00B77E03">
      <w:pPr>
        <w:pStyle w:val="HTML"/>
      </w:pPr>
      <w:r>
        <w:t>_______________________________ (ФИО)</w:t>
      </w:r>
    </w:p>
    <w:p w:rsidR="00000000" w:rsidRDefault="00B77E03">
      <w:pPr>
        <w:pStyle w:val="HTML"/>
      </w:pPr>
      <w:r>
        <w:t>(подпись)</w:t>
      </w:r>
    </w:p>
    <w:p w:rsidR="00000000" w:rsidRDefault="00B77E03">
      <w:pPr>
        <w:pStyle w:val="HTML"/>
      </w:pPr>
    </w:p>
    <w:p w:rsidR="00000000" w:rsidRDefault="00B77E03">
      <w:pPr>
        <w:pStyle w:val="HTML"/>
      </w:pPr>
      <w:r>
        <w:t>"__" _______________ 20__ г.</w:t>
      </w:r>
    </w:p>
    <w:p w:rsidR="00000000" w:rsidRDefault="00B77E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E03">
      <w:pPr>
        <w:pStyle w:val="right"/>
      </w:pPr>
      <w:r>
        <w:t>Источник - Пр</w:t>
      </w:r>
      <w:r>
        <w:t>иказ ФСТ России от 24.03.2014 № 469-а</w:t>
      </w:r>
    </w:p>
    <w:p w:rsidR="00000000" w:rsidRDefault="00B77E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https://порядокправа.рф/obrazecy/svedeniya_ob_obemax_postavki_produkcii_forma_n_101_seriya.htm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03"/>
    <w:rsid w:val="00B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9021A53-4833-47C0-A663-BA3CCB97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b_obemax_postavki_produkcii_forma_n_101_ser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объемах поставки продукции. Форма № 10.1 серия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2022-08-23T10:06:00Z</dcterms:created>
  <dcterms:modified xsi:type="dcterms:W3CDTF">2022-08-23T10:06:00Z</dcterms:modified>
</cp:coreProperties>
</file>