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09AE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об использовании медицинского оборудования в учреждениях здравоохранения субъекта </w:t>
      </w:r>
      <w:r>
        <w:rPr>
          <w:rFonts w:eastAsia="Times New Roman"/>
        </w:rPr>
        <w:t>Российской Федерации и муниципальных образований, закупаемого за счет субсидий федерального бюджета в целях реализации мероприятий, направленных на совершенствование оказания медицинской помощи больным с сосудистыми заболеваниями. Форма № МСЗ-МО2</w:t>
      </w:r>
    </w:p>
    <w:p w:rsidR="00000000" w:rsidRDefault="00F209AE">
      <w:pPr>
        <w:pStyle w:val="right"/>
      </w:pPr>
      <w:r>
        <w:t>Приложени</w:t>
      </w:r>
      <w:r>
        <w:t>е N 2 к Порядку организации мониторинга реализации мероприятий, направленных на совершенствование оказания медицинской помощи больным с сосудистыми заболеваниями, утвержденному Приказом Министерства здравоохранения и социального развития Российской Федерац</w:t>
      </w:r>
      <w:r>
        <w:t>ии от 11 июля 2008 г. N 331 (введено Приказом Минздравсоцразвития РФ</w:t>
      </w:r>
    </w:p>
    <w:p w:rsidR="00000000" w:rsidRDefault="00F209AE">
      <w:pPr>
        <w:pStyle w:val="right"/>
      </w:pPr>
      <w:r>
        <w:t>от 30.11.2009 N 930)</w:t>
      </w:r>
    </w:p>
    <w:p w:rsidR="00000000" w:rsidRDefault="00F209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9AE">
      <w:pPr>
        <w:pStyle w:val="right"/>
      </w:pPr>
      <w:r>
        <w:t>Форма N МСЗ-МО2</w:t>
      </w:r>
    </w:p>
    <w:p w:rsidR="00000000" w:rsidRDefault="00F209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9AE">
      <w:pPr>
        <w:pStyle w:val="3"/>
        <w:rPr>
          <w:rFonts w:eastAsia="Times New Roman"/>
        </w:rPr>
      </w:pPr>
      <w:r>
        <w:rPr>
          <w:rFonts w:eastAsia="Times New Roman"/>
        </w:rPr>
        <w:t>Сведения об использовании медицинского оборудования в учреждениях здравоохранения субъекта Российской Федерации и муниципальных образований, закупае</w:t>
      </w:r>
      <w:r>
        <w:rPr>
          <w:rFonts w:eastAsia="Times New Roman"/>
        </w:rPr>
        <w:t xml:space="preserve">мого за счет субсидий федерального бюджета в целях реализации мероприятий, направленных на совершенствование оказания медицинской помощи больным с сосудистыми заболеваниями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______________________________________ (субъект Российской Федерации)</w:t>
      </w:r>
    </w:p>
    <w:p w:rsidR="00000000" w:rsidRDefault="00F209AE">
      <w:pPr>
        <w:pStyle w:val="3"/>
        <w:rPr>
          <w:rFonts w:eastAsia="Times New Roman"/>
        </w:rPr>
      </w:pPr>
      <w:r>
        <w:rPr>
          <w:rFonts w:eastAsia="Times New Roman"/>
        </w:rPr>
        <w:t>на 1 ______</w:t>
      </w:r>
      <w:r>
        <w:rPr>
          <w:rFonts w:eastAsia="Times New Roman"/>
        </w:rPr>
        <w:t>_ 20__ г.</w:t>
      </w:r>
    </w:p>
    <w:p w:rsidR="00000000" w:rsidRDefault="00F209AE">
      <w:pPr>
        <w:pStyle w:val="HTML"/>
      </w:pPr>
      <w:r>
        <w:t>-------------------------------------------------------------------------------------------------------------------</w:t>
      </w:r>
    </w:p>
    <w:p w:rsidR="00000000" w:rsidRDefault="00F209AE">
      <w:pPr>
        <w:pStyle w:val="HTML"/>
      </w:pPr>
      <w:r>
        <w:t>¦ N ¦Наиме- ¦Количество¦Количество¦Количество¦Причины  ¦Количество ¦Количество¦   Число обследованных больных на  ¦</w:t>
      </w:r>
    </w:p>
    <w:p w:rsidR="00000000" w:rsidRDefault="00F209AE">
      <w:pPr>
        <w:pStyle w:val="HTML"/>
      </w:pPr>
      <w:r>
        <w:t>¦п/п¦нование¦е</w:t>
      </w:r>
      <w:r>
        <w:t>диниц    ¦применений¦дней прос-¦простоя  ¦применений ¦дней прос-¦           отчетную дату           ¦</w:t>
      </w:r>
    </w:p>
    <w:p w:rsidR="00000000" w:rsidRDefault="00F209AE">
      <w:pPr>
        <w:pStyle w:val="HTML"/>
      </w:pPr>
      <w:r>
        <w:lastRenderedPageBreak/>
        <w:t>¦   ¦меди-  ¦медицинс- ¦медицинс- ¦тоя меди- ¦медицинс-¦на единицу ¦тоя на    +-----------------------------------+</w:t>
      </w:r>
    </w:p>
    <w:p w:rsidR="00000000" w:rsidRDefault="00F209AE">
      <w:pPr>
        <w:pStyle w:val="HTML"/>
      </w:pPr>
      <w:r>
        <w:t>¦   ¦цинско-¦кого обо- ¦кого обо- ¦цин</w:t>
      </w:r>
      <w:r>
        <w:t>ского  ¦кого обо-¦медицинско-¦единицу   ¦все-¦боль-¦больных¦в рамках¦больных¦</w:t>
      </w:r>
    </w:p>
    <w:p w:rsidR="00000000" w:rsidRDefault="00F209AE">
      <w:pPr>
        <w:pStyle w:val="HTML"/>
      </w:pPr>
      <w:r>
        <w:t>¦   ¦го обо-¦рудования,¦рудования,¦оборудова-¦рудова-  ¦го оборудо-¦медицинс- ¦го, ¦ных  ¦ ОНМК  ¦оказания¦иными  ¦</w:t>
      </w:r>
    </w:p>
    <w:p w:rsidR="00000000" w:rsidRDefault="00F209AE">
      <w:pPr>
        <w:pStyle w:val="HTML"/>
      </w:pPr>
      <w:r>
        <w:t>¦   ¦рудова-¦приобрете-¦приобре-  ¦ния, при- ¦ния, при-¦вания,</w:t>
      </w:r>
      <w:r>
        <w:t xml:space="preserve"> при-¦кого обо- ¦чел.¦ОКС  ¦ </w:t>
      </w:r>
      <w:r>
        <w:rPr>
          <w:vertAlign w:val="superscript"/>
        </w:rPr>
        <w:t>3</w:t>
      </w:r>
      <w:r>
        <w:t xml:space="preserve">   , ¦платных ¦заболе-¦</w:t>
      </w:r>
    </w:p>
    <w:p w:rsidR="00000000" w:rsidRDefault="00F209AE">
      <w:pPr>
        <w:pStyle w:val="HTML"/>
      </w:pPr>
      <w:r>
        <w:t xml:space="preserve">¦   ¦ния    ¦нного за  ¦тенного за¦обретенно-¦обретен- ¦обретенно- ¦рудования,¦    ¦ </w:t>
      </w:r>
      <w:r>
        <w:rPr>
          <w:vertAlign w:val="superscript"/>
        </w:rPr>
        <w:t>2</w:t>
      </w:r>
      <w:r>
        <w:t xml:space="preserve">  ,¦ чел.  ¦медицин-¦вания- ¦</w:t>
      </w:r>
    </w:p>
    <w:p w:rsidR="00000000" w:rsidRDefault="00F209AE">
      <w:pPr>
        <w:pStyle w:val="HTML"/>
      </w:pPr>
      <w:r>
        <w:t>¦   ¦       ¦счет суб- ¦счет суб- ¦го за счет¦ного за  ¦го за счет ¦приобрете-¦    ¦че</w:t>
      </w:r>
      <w:r>
        <w:t>л. ¦       ¦ских ус-¦ми,    ¦</w:t>
      </w:r>
    </w:p>
    <w:p w:rsidR="00000000" w:rsidRDefault="00F209AE">
      <w:pPr>
        <w:pStyle w:val="HTML"/>
      </w:pPr>
      <w:r>
        <w:t>¦   ¦       ¦сидий фе- ¦сидий фе- ¦субсидий  ¦счет суб-¦субсидий   ¦нного за  ¦    ¦     ¦       ¦луг,    ¦чел.   ¦</w:t>
      </w:r>
    </w:p>
    <w:p w:rsidR="00000000" w:rsidRDefault="00F209AE">
      <w:pPr>
        <w:pStyle w:val="HTML"/>
      </w:pPr>
      <w:r>
        <w:t xml:space="preserve">¦   ¦       ¦дерального¦дерального¦федераль- ¦сидий фе-¦федерально-¦счет суб- ¦    ¦     ¦       ¦чел.    ¦   </w:t>
      </w:r>
      <w:r>
        <w:t xml:space="preserve">    ¦</w:t>
      </w:r>
    </w:p>
    <w:p w:rsidR="00000000" w:rsidRDefault="00F209AE">
      <w:pPr>
        <w:pStyle w:val="HTML"/>
      </w:pPr>
      <w:r>
        <w:t>¦   ¦       ¦бюджета   ¦бюджета,  ¦ного бюд- ¦дерально-¦го бюджета,¦сидий фе- ¦    ¦     ¦       ¦        ¦       ¦</w:t>
      </w:r>
    </w:p>
    <w:p w:rsidR="00000000" w:rsidRDefault="00F209AE">
      <w:pPr>
        <w:pStyle w:val="HTML"/>
      </w:pPr>
      <w:r>
        <w:t>¦   ¦       ¦          ¦всего     ¦жета,     ¦го бюдже-¦всего      ¦дерального¦    ¦     ¦       ¦        ¦       ¦</w:t>
      </w:r>
    </w:p>
    <w:p w:rsidR="00000000" w:rsidRDefault="00F209AE">
      <w:pPr>
        <w:pStyle w:val="HTML"/>
      </w:pPr>
      <w:r>
        <w:t xml:space="preserve">¦   ¦       ¦     </w:t>
      </w:r>
      <w:r>
        <w:t xml:space="preserve">     ¦          ¦всего     ¦та       ¦           ¦бюджета   ¦    ¦     ¦       ¦        ¦       ¦</w:t>
      </w:r>
    </w:p>
    <w:p w:rsidR="00000000" w:rsidRDefault="00F209AE">
      <w:pPr>
        <w:pStyle w:val="HTML"/>
      </w:pPr>
      <w:r>
        <w:t>+---+-------+----------+----------+----------+---------+-----------+----------+----+-----+-------+--------+-------+</w:t>
      </w:r>
    </w:p>
    <w:p w:rsidR="00000000" w:rsidRDefault="00F209AE">
      <w:pPr>
        <w:pStyle w:val="HTML"/>
      </w:pPr>
      <w:r>
        <w:t xml:space="preserve">¦ 1 ¦   2   ¦    3     ¦    4     ¦    5  </w:t>
      </w:r>
      <w:r>
        <w:t xml:space="preserve">   ¦    6    ¦     7     ¦    8     ¦ 9  ¦ 10  ¦  11   ¦   12   ¦  13   ¦</w:t>
      </w:r>
    </w:p>
    <w:p w:rsidR="00000000" w:rsidRDefault="00F209AE">
      <w:pPr>
        <w:pStyle w:val="HTML"/>
      </w:pPr>
      <w:r>
        <w:t>+---+-------+----------+----------+----------+---------+-----------+----------+----+-----+-------+--------+-------+</w:t>
      </w:r>
    </w:p>
    <w:p w:rsidR="00000000" w:rsidRDefault="00F209AE">
      <w:pPr>
        <w:pStyle w:val="HTML"/>
      </w:pPr>
      <w:r>
        <w:t>----+-------+----------+----------+----------+---------+----------</w:t>
      </w:r>
      <w:r>
        <w:t>-+----------+----+-----+-------+--------+--------</w:t>
      </w:r>
    </w:p>
    <w:p w:rsidR="00000000" w:rsidRDefault="00F209AE">
      <w:pPr>
        <w:pStyle w:val="HTML"/>
      </w:pPr>
    </w:p>
    <w:p w:rsidR="00000000" w:rsidRDefault="00F209AE">
      <w:pPr>
        <w:pStyle w:val="HTML"/>
      </w:pPr>
      <w:r>
        <w:t>Руководитель органа управления</w:t>
      </w:r>
    </w:p>
    <w:p w:rsidR="00000000" w:rsidRDefault="00F209AE">
      <w:pPr>
        <w:pStyle w:val="HTML"/>
      </w:pPr>
      <w:r>
        <w:t>здравоохранением субъекта</w:t>
      </w:r>
    </w:p>
    <w:p w:rsidR="00000000" w:rsidRDefault="00F209AE">
      <w:pPr>
        <w:pStyle w:val="HTML"/>
      </w:pPr>
      <w:r>
        <w:t>Российской Федерации           _________ ____________     "__" ________ 20__ г.</w:t>
      </w:r>
    </w:p>
    <w:p w:rsidR="00000000" w:rsidRDefault="00F209AE">
      <w:pPr>
        <w:pStyle w:val="HTML"/>
      </w:pPr>
      <w:r>
        <w:t>(подпись)   (Ф.И.О.)</w:t>
      </w:r>
    </w:p>
    <w:p w:rsidR="00000000" w:rsidRDefault="00F209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9AE">
      <w:pPr>
        <w:pStyle w:val="sel"/>
        <w:divId w:val="257757799"/>
      </w:pPr>
      <w:r>
        <w:t>1 Представляются ежемесячно.</w:t>
      </w:r>
    </w:p>
    <w:p w:rsidR="00000000" w:rsidRDefault="00F209AE">
      <w:pPr>
        <w:pStyle w:val="sel"/>
        <w:divId w:val="257757799"/>
      </w:pPr>
      <w:r>
        <w:t>2 Острый коронарный синдром.</w:t>
      </w:r>
    </w:p>
    <w:p w:rsidR="00000000" w:rsidRDefault="00F209AE">
      <w:pPr>
        <w:pStyle w:val="sel"/>
        <w:divId w:val="257757799"/>
      </w:pPr>
      <w:r>
        <w:t>3 Острое нарушение мозгового кровообращения.</w:t>
      </w:r>
    </w:p>
    <w:p w:rsidR="00000000" w:rsidRDefault="00F209AE">
      <w:pPr>
        <w:pStyle w:val="right"/>
      </w:pPr>
      <w:r>
        <w:t>Источник - Приказ Минздравсоцразвития России от 11.07.2008 № 331 (с изменениями и дополнениями на 2009 год)</w:t>
      </w:r>
    </w:p>
    <w:p w:rsidR="00000000" w:rsidRDefault="00F209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svedeniya_ob_ispolzovanii_medicinskogo_oborudovaniya_v_uchrezhdeniyax_zdravooxraneniya_subekta_rossijsko_2.htm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AE"/>
    <w:rsid w:val="00F2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AFD2A3-B663-40C7-9CFE-8BF5B4E0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ispolzovanii_medicinskogo_oborudovaniya_v_uchrezhdeniyax_zdravooxraneniya_subekta_rossijsk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использовании медицинского оборудования в учреждениях здравоохранения субъекта Российской Федерации и муниципальных образований, закупаемого за счет субсидий федерального бюджета в целях реализации мероприятий, направленных на совершенствование оказания медицинской помощи больным с сосудистыми заболеваниями. Форма № МСЗ-МО2 -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2022-08-23T09:48:00Z</dcterms:created>
  <dcterms:modified xsi:type="dcterms:W3CDTF">2022-08-23T09:48:00Z</dcterms:modified>
</cp:coreProperties>
</file>