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05723">
      <w:pPr>
        <w:pStyle w:val="1"/>
        <w:rPr>
          <w:rFonts w:eastAsia="Times New Roman"/>
        </w:rPr>
      </w:pPr>
      <w:r>
        <w:rPr>
          <w:rFonts w:eastAsia="Times New Roman"/>
        </w:rPr>
        <w:t xml:space="preserve">Сведения о военнослужащих, достигших предельного возраста пребывания на военной службе, подлежащих увольнению в запас или в отставку и изъявивших желание встать на учет </w:t>
      </w:r>
      <w:r>
        <w:rPr>
          <w:rFonts w:eastAsia="Times New Roman"/>
        </w:rPr>
        <w:t>в избранном постоянном месте жительства для получения жилых помещений или улучшения жилищных условий</w:t>
      </w:r>
    </w:p>
    <w:p w:rsidR="00000000" w:rsidRDefault="00405723">
      <w:pPr>
        <w:pStyle w:val="right"/>
      </w:pPr>
      <w:r>
        <w:t>Приложение N 3 к Правилам учета военнослужащих, подлежащих увольнению с военной службы, и граждан, уволенных с военной службы в запас или в отставку и служ</w:t>
      </w:r>
      <w:r>
        <w:t>бы в органах внутренних дел, нуждающихся в получении жилых помещений или улучшении жилищных условий в избранном постоянном месте</w:t>
      </w:r>
    </w:p>
    <w:p w:rsidR="00000000" w:rsidRDefault="00405723">
      <w:pPr>
        <w:pStyle w:val="right"/>
      </w:pPr>
      <w:r>
        <w:t>жительства</w:t>
      </w:r>
    </w:p>
    <w:p w:rsidR="00000000" w:rsidRDefault="0040572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05723">
      <w:pPr>
        <w:pStyle w:val="3"/>
        <w:rPr>
          <w:rFonts w:eastAsia="Times New Roman"/>
        </w:rPr>
      </w:pPr>
      <w:r>
        <w:rPr>
          <w:rFonts w:eastAsia="Times New Roman"/>
        </w:rPr>
        <w:t>СВЕДЕНИЯ О ВОЕННОСЛУЖАЩИХ, ДОСТИГШИХ ПРЕДЕЛЬНОГО ВОЗРАСТА ПРЕБЫВАНИЯ НА ВОЕННОЙ СЛУЖБЕ, ПОДЛЕЖАЩИХ УВОЛЬНЕНИЮ В ЗАП</w:t>
      </w:r>
      <w:r>
        <w:rPr>
          <w:rFonts w:eastAsia="Times New Roman"/>
        </w:rPr>
        <w:t>АС ИЛИ В ОТСТАВКУ И ИЗЪЯВИВШИХ ЖЕЛАНИЕ ВСТАТЬ НА УЧЕТ В ИЗБРАННОМ ПОСТОЯННОМ МЕСТЕ ЖИТЕЛЬСТВА ДЛЯ ПОЛУЧЕНИЯ ЖИЛЫХ ПОМЕЩЕНИЙ ИЛИ УЛУЧШЕНИЯ ЖИЛИЩНЫХ УСЛОВИЙ</w:t>
      </w:r>
    </w:p>
    <w:p w:rsidR="00000000" w:rsidRDefault="00405723">
      <w:pPr>
        <w:pStyle w:val="HTML"/>
      </w:pPr>
      <w:r>
        <w:t>----------------------------------------------------------------------</w:t>
      </w:r>
    </w:p>
    <w:p w:rsidR="00000000" w:rsidRDefault="00405723">
      <w:pPr>
        <w:pStyle w:val="HTML"/>
      </w:pPr>
      <w:r>
        <w:t>¦Округ, ¦Место    ¦Респуб- ¦Во</w:t>
      </w:r>
      <w:r>
        <w:t>инс- ¦Дата ¦Выс-¦Состав  ¦Осно- ¦Год и ¦</w:t>
      </w:r>
    </w:p>
    <w:p w:rsidR="00000000" w:rsidRDefault="00405723">
      <w:pPr>
        <w:pStyle w:val="HTML"/>
      </w:pPr>
      <w:r>
        <w:t>¦флот,  ¦службы,  ¦лика,   ¦кое    ¦и    ¦луга¦семьи,  ¦вание ¦месяц ¦</w:t>
      </w:r>
    </w:p>
    <w:p w:rsidR="00000000" w:rsidRDefault="00405723">
      <w:pPr>
        <w:pStyle w:val="HTML"/>
      </w:pPr>
      <w:r>
        <w:t>¦феде-  ¦N в/ч,   ¦край,   ¦звание,¦место¦лет ¦включая ¦для   ¦уволь-¦</w:t>
      </w:r>
    </w:p>
    <w:p w:rsidR="00000000" w:rsidRDefault="00405723">
      <w:pPr>
        <w:pStyle w:val="HTML"/>
      </w:pPr>
      <w:r>
        <w:t>¦ральный¦почтовое ¦область,¦фами-  ¦при- ¦    ¦военно- ¦уволь-¦нения ¦</w:t>
      </w:r>
    </w:p>
    <w:p w:rsidR="00000000" w:rsidRDefault="00405723">
      <w:pPr>
        <w:pStyle w:val="HTML"/>
      </w:pPr>
      <w:r>
        <w:t>¦о</w:t>
      </w:r>
      <w:r>
        <w:t>рган  ¦отделение¦насе-   ¦лия,   ¦зыва ¦    ¦служащих¦нения ¦      ¦</w:t>
      </w:r>
    </w:p>
    <w:p w:rsidR="00000000" w:rsidRDefault="00405723">
      <w:pPr>
        <w:pStyle w:val="HTML"/>
      </w:pPr>
      <w:r>
        <w:t>¦испол- ¦         ¦ленный  ¦имя,   ¦     ¦    ¦        ¦      ¦      ¦</w:t>
      </w:r>
    </w:p>
    <w:p w:rsidR="00000000" w:rsidRDefault="00405723">
      <w:pPr>
        <w:pStyle w:val="HTML"/>
      </w:pPr>
      <w:r>
        <w:t>¦нитель-¦         ¦пункт   ¦отчест-¦     ¦    ¦        ¦      ¦      ¦</w:t>
      </w:r>
    </w:p>
    <w:p w:rsidR="00000000" w:rsidRDefault="00405723">
      <w:pPr>
        <w:pStyle w:val="HTML"/>
      </w:pPr>
      <w:r>
        <w:t xml:space="preserve">¦ной    ¦         ¦избран- ¦во     ¦     ¦   </w:t>
      </w:r>
      <w:r>
        <w:t xml:space="preserve"> ¦        ¦      ¦      ¦</w:t>
      </w:r>
    </w:p>
    <w:p w:rsidR="00000000" w:rsidRDefault="00405723">
      <w:pPr>
        <w:pStyle w:val="HTML"/>
      </w:pPr>
      <w:r>
        <w:t>¦власти ¦         ¦ного    ¦       ¦     ¦    ¦        ¦      ¦      ¦</w:t>
      </w:r>
    </w:p>
    <w:p w:rsidR="00000000" w:rsidRDefault="00405723">
      <w:pPr>
        <w:pStyle w:val="HTML"/>
      </w:pPr>
      <w:r>
        <w:t>¦       ¦         ¦места   ¦       ¦     ¦    ¦        ¦      ¦      ¦</w:t>
      </w:r>
    </w:p>
    <w:p w:rsidR="00000000" w:rsidRDefault="00405723">
      <w:pPr>
        <w:pStyle w:val="HTML"/>
      </w:pPr>
      <w:r>
        <w:t>¦       ¦         ¦житель- ¦       ¦     ¦    ¦        ¦      ¦      ¦</w:t>
      </w:r>
    </w:p>
    <w:p w:rsidR="00000000" w:rsidRDefault="00405723">
      <w:pPr>
        <w:pStyle w:val="HTML"/>
      </w:pPr>
      <w:r>
        <w:t xml:space="preserve">¦       ¦        </w:t>
      </w:r>
      <w:r>
        <w:t xml:space="preserve"> ¦ства    ¦       ¦     ¦    ¦        ¦      ¦      ¦</w:t>
      </w:r>
    </w:p>
    <w:p w:rsidR="00000000" w:rsidRDefault="00405723">
      <w:pPr>
        <w:pStyle w:val="HTML"/>
      </w:pPr>
      <w:r>
        <w:t>+-------+---------+--------+-------+-----+----+--------+------+------+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t xml:space="preserve">¦       ¦         ¦        ¦       ¦     ¦    ¦        ¦    </w:t>
      </w:r>
      <w:r>
        <w:t xml:space="preserve">  ¦      ¦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t xml:space="preserve">¦       ¦         ¦        ¦    </w:t>
      </w:r>
      <w:r>
        <w:t xml:space="preserve">   ¦     ¦    ¦        ¦      ¦      ¦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lastRenderedPageBreak/>
        <w:t xml:space="preserve">¦  </w:t>
      </w:r>
      <w:r>
        <w:t xml:space="preserve">     ¦         ¦        ¦       ¦     ¦    ¦        ¦      ¦      ¦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t xml:space="preserve">¦       ¦         ¦        ¦       ¦     ¦    </w:t>
      </w:r>
      <w:r>
        <w:t>¦        ¦      ¦      ¦</w:t>
      </w:r>
    </w:p>
    <w:p w:rsidR="00000000" w:rsidRDefault="00405723">
      <w:pPr>
        <w:pStyle w:val="HTML"/>
      </w:pPr>
      <w:r>
        <w:t>¦       ¦         ¦        ¦       ¦     ¦    ¦        ¦      ¦      ¦</w:t>
      </w:r>
    </w:p>
    <w:p w:rsidR="00000000" w:rsidRDefault="00405723">
      <w:pPr>
        <w:pStyle w:val="HTML"/>
      </w:pPr>
      <w:r>
        <w:t>--------+---------+--------+-------+-----+----+--------+------+-------</w:t>
      </w:r>
    </w:p>
    <w:p w:rsidR="00000000" w:rsidRDefault="0040572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05723">
      <w:pPr>
        <w:pStyle w:val="right"/>
      </w:pPr>
      <w:r>
        <w:t>Источник - Постановление Правительства РФ от 06.09.1998 № 1054 (с изменениями и дополнен</w:t>
      </w:r>
      <w:r>
        <w:t>иями на 2013 год)</w:t>
      </w:r>
    </w:p>
    <w:p w:rsidR="00000000" w:rsidRDefault="004057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https://порядокправа.рф/obrazecy/svedeniya_o_voennosluzhashhix_dostigshix_predelnogo_vozrasta_prebyvaniya_na_voennoj_sluzhbe_podlezhashhix_u.htm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23"/>
    <w:rsid w:val="0040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07BEFB8-D7D7-4739-887F-0B2DFABD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vedeniya_o_voennosluzhashhix_dostigshix_predelnogo_vozrasta_prebyvaniya_na_voennoj_sluzhbe_podlezhashhix_u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военнослужащих, достигших предельного возраста пребывания на военной службе, подлежащих увольнению в запас или в отставку и изъявивших желание встать на учет в избранном постоянном месте жительства для получения жилых помещений или улучшения жилищных условий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2022-08-23T08:13:00Z</dcterms:created>
  <dcterms:modified xsi:type="dcterms:W3CDTF">2022-08-23T08:13:00Z</dcterms:modified>
</cp:coreProperties>
</file>