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064D5">
      <w:pPr>
        <w:pStyle w:val="1"/>
        <w:rPr>
          <w:rFonts w:eastAsia="Times New Roman"/>
        </w:rPr>
      </w:pPr>
      <w:r>
        <w:rPr>
          <w:rFonts w:eastAsia="Times New Roman"/>
        </w:rPr>
        <w:t>Резюме проект-менеджера (англ.)</w:t>
      </w:r>
    </w:p>
    <w:p w:rsidR="00000000" w:rsidRDefault="004064D5">
      <w:pPr>
        <w:pStyle w:val="HTML"/>
      </w:pPr>
      <w:r>
        <w:t xml:space="preserve">                              KATHERINE SEELY</w:t>
      </w:r>
    </w:p>
    <w:p w:rsidR="00000000" w:rsidRDefault="004064D5">
      <w:pPr>
        <w:pStyle w:val="HTML"/>
      </w:pPr>
      <w:r>
        <w:t>---------------------------------------------------------------------------</w:t>
      </w:r>
    </w:p>
    <w:p w:rsidR="00000000" w:rsidRDefault="004064D5">
      <w:pPr>
        <w:pStyle w:val="HTML"/>
      </w:pPr>
      <w:r>
        <w:t>12345 Street Name Ave., Portland, ME, 11111</w:t>
      </w:r>
    </w:p>
    <w:p w:rsidR="00000000" w:rsidRDefault="004064D5">
      <w:pPr>
        <w:pStyle w:val="HTML"/>
      </w:pPr>
      <w:r>
        <w:t>Phone... Mobile... Email...</w:t>
      </w:r>
    </w:p>
    <w:p w:rsidR="00000000" w:rsidRDefault="00406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64D5">
      <w:pPr>
        <w:pStyle w:val="3"/>
        <w:rPr>
          <w:rFonts w:eastAsia="Times New Roman"/>
        </w:rPr>
      </w:pPr>
      <w:r>
        <w:rPr>
          <w:rFonts w:eastAsia="Times New Roman"/>
        </w:rPr>
        <w:t>Senior project manager</w:t>
      </w:r>
    </w:p>
    <w:p w:rsidR="00000000" w:rsidRDefault="004064D5">
      <w:pPr>
        <w:pStyle w:val="just"/>
      </w:pPr>
      <w:r>
        <w:t>Summary of qualifications</w:t>
      </w:r>
    </w:p>
    <w:p w:rsidR="00000000" w:rsidRDefault="004064D5">
      <w:pPr>
        <w:pStyle w:val="just"/>
      </w:pPr>
      <w:r>
        <w:t>Bilingual leader, who performs well in multi-national environment. Adept at management all phases of project life cycle, from needs assessment through implementation. Skilled at utilizing CRM and data manage</w:t>
      </w:r>
      <w:r>
        <w:t>ment tools to optimize sales, marketing and customer loyalty.</w:t>
      </w:r>
    </w:p>
    <w:p w:rsidR="00000000" w:rsidRDefault="00406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64D5">
      <w:pPr>
        <w:pStyle w:val="HTML"/>
      </w:pPr>
      <w:r>
        <w:t xml:space="preserve">    Core competencies</w:t>
      </w:r>
    </w:p>
    <w:p w:rsidR="00000000" w:rsidRDefault="004064D5">
      <w:pPr>
        <w:pStyle w:val="HTML"/>
      </w:pPr>
      <w:r>
        <w:t>Program and project management                   Risk Management</w:t>
      </w:r>
    </w:p>
    <w:p w:rsidR="00000000" w:rsidRDefault="004064D5">
      <w:pPr>
        <w:pStyle w:val="HTML"/>
      </w:pPr>
      <w:r>
        <w:t>Business case development                        Change Management</w:t>
      </w:r>
    </w:p>
    <w:p w:rsidR="00000000" w:rsidRDefault="004064D5">
      <w:pPr>
        <w:pStyle w:val="HTML"/>
      </w:pPr>
      <w:r>
        <w:t xml:space="preserve">Strategic planning                     </w:t>
      </w:r>
      <w:r>
        <w:t xml:space="preserve">          CRM program management</w:t>
      </w:r>
    </w:p>
    <w:p w:rsidR="00000000" w:rsidRDefault="004064D5">
      <w:pPr>
        <w:pStyle w:val="HTML"/>
      </w:pPr>
      <w:r>
        <w:t>Process reengineering                            Negotiation</w:t>
      </w:r>
    </w:p>
    <w:p w:rsidR="00000000" w:rsidRDefault="004064D5">
      <w:pPr>
        <w:pStyle w:val="HTML"/>
      </w:pPr>
      <w:r>
        <w:t>Performance metric definition</w:t>
      </w:r>
    </w:p>
    <w:p w:rsidR="00000000" w:rsidRDefault="004064D5">
      <w:pPr>
        <w:pStyle w:val="HTML"/>
      </w:pPr>
    </w:p>
    <w:p w:rsidR="00000000" w:rsidRDefault="004064D5">
      <w:pPr>
        <w:pStyle w:val="HTML"/>
      </w:pPr>
      <w:r>
        <w:t>Professional experience</w:t>
      </w:r>
    </w:p>
    <w:p w:rsidR="00000000" w:rsidRDefault="004064D5">
      <w:pPr>
        <w:pStyle w:val="HTML"/>
      </w:pPr>
      <w:r>
        <w:t>Govepoint mortgage                                       2004 - Present</w:t>
      </w:r>
    </w:p>
    <w:p w:rsidR="00000000" w:rsidRDefault="004064D5">
      <w:pPr>
        <w:pStyle w:val="just"/>
      </w:pPr>
      <w:r>
        <w:t>Director/VP Business Project Manage</w:t>
      </w:r>
      <w:r>
        <w:t>ment office</w:t>
      </w:r>
    </w:p>
    <w:p w:rsidR="00000000" w:rsidRDefault="004064D5">
      <w:pPr>
        <w:pStyle w:val="just"/>
      </w:pPr>
      <w:r>
        <w:t>Co-manage all Govepoint projects, ensuring projects were delivered on-time and within budget.</w:t>
      </w:r>
    </w:p>
    <w:p w:rsidR="00000000" w:rsidRDefault="00406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64D5">
      <w:pPr>
        <w:pStyle w:val="HTML"/>
      </w:pPr>
      <w:r>
        <w:t xml:space="preserve">    Charles Schwab and Co Inc.                                  1999 - 2004</w:t>
      </w:r>
    </w:p>
    <w:p w:rsidR="00000000" w:rsidRDefault="004064D5">
      <w:pPr>
        <w:pStyle w:val="just"/>
      </w:pPr>
      <w:r>
        <w:t>Senior project management/consultant</w:t>
      </w:r>
    </w:p>
    <w:p w:rsidR="00000000" w:rsidRDefault="004064D5">
      <w:pPr>
        <w:pStyle w:val="just"/>
      </w:pPr>
      <w:r>
        <w:t>Planned, developed and led complex p</w:t>
      </w:r>
      <w:r>
        <w:t>rojects from inception through completion.</w:t>
      </w:r>
    </w:p>
    <w:p w:rsidR="00000000" w:rsidRDefault="00406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64D5">
      <w:pPr>
        <w:pStyle w:val="HTML"/>
      </w:pPr>
      <w:r>
        <w:t xml:space="preserve">    Telepoint Inc.                                                     1999</w:t>
      </w:r>
    </w:p>
    <w:p w:rsidR="00000000" w:rsidRDefault="004064D5">
      <w:pPr>
        <w:pStyle w:val="just"/>
      </w:pPr>
      <w:r>
        <w:t>Sales service manager</w:t>
      </w:r>
    </w:p>
    <w:p w:rsidR="00000000" w:rsidRDefault="004064D5">
      <w:pPr>
        <w:pStyle w:val="just"/>
      </w:pPr>
      <w:r>
        <w:t>Performed multi-functional role, assisting and managing start-up of vendor-branded channel portal company.</w:t>
      </w:r>
    </w:p>
    <w:p w:rsidR="00000000" w:rsidRDefault="00406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64D5">
      <w:pPr>
        <w:pStyle w:val="HTML"/>
      </w:pPr>
      <w:r>
        <w:t xml:space="preserve">    Ernst and Young, LLP                                        1994 - 1999</w:t>
      </w:r>
    </w:p>
    <w:p w:rsidR="00000000" w:rsidRDefault="004064D5">
      <w:pPr>
        <w:pStyle w:val="just"/>
      </w:pPr>
      <w:r>
        <w:t>Senior IT-consultant</w:t>
      </w:r>
    </w:p>
    <w:p w:rsidR="00000000" w:rsidRDefault="004064D5">
      <w:pPr>
        <w:pStyle w:val="just"/>
      </w:pPr>
      <w:r>
        <w:lastRenderedPageBreak/>
        <w:t>Specialized in management consultancy for Oracle Fi</w:t>
      </w:r>
      <w:r>
        <w:t>nancial Modules, identifying customer requirement and implementing impact solutions.</w:t>
      </w:r>
    </w:p>
    <w:p w:rsidR="00000000" w:rsidRDefault="00406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64D5">
      <w:pPr>
        <w:pStyle w:val="just"/>
      </w:pPr>
      <w:r>
        <w:t>Education: ...</w:t>
      </w:r>
    </w:p>
    <w:p w:rsidR="00000000" w:rsidRDefault="00406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64D5">
      <w:pPr>
        <w:pStyle w:val="just"/>
      </w:pPr>
      <w:r>
        <w:t>Technical skills: ...</w:t>
      </w:r>
    </w:p>
    <w:p w:rsidR="00000000" w:rsidRDefault="004064D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64D5">
      <w:pPr>
        <w:pStyle w:val="right"/>
      </w:pPr>
      <w:r>
        <w:t>Источник - "Резюме, характеристики, рекомендации", "Налоговый вестник"</w:t>
      </w:r>
    </w:p>
    <w:p w:rsidR="00000000" w:rsidRDefault="004064D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https://порядокправа.рф/obrazecy/rezyume_proekt_menedzhera_angl.htm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D5"/>
    <w:rsid w:val="0040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A6F62C4-1304-4953-A6DC-E20F6189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zyume_proekt_menedzhera_ang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проект-менеджера (англ.)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2022-08-21T15:54:00Z</dcterms:created>
  <dcterms:modified xsi:type="dcterms:W3CDTF">2022-08-21T15:54:00Z</dcterms:modified>
</cp:coreProperties>
</file>