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3F3C">
      <w:pPr>
        <w:pStyle w:val="1"/>
        <w:rPr>
          <w:rFonts w:eastAsia="Times New Roman"/>
        </w:rPr>
      </w:pPr>
      <w:r>
        <w:rPr>
          <w:rFonts w:eastAsia="Times New Roman"/>
        </w:rPr>
        <w:t>Разнарядка на выдачу акцизных марок организациям уполномоченными таможенными органами (приложение к письму начальника уполномоченного таможенного органа)</w:t>
      </w:r>
    </w:p>
    <w:p w:rsidR="00000000" w:rsidRDefault="007F3F3C">
      <w:pPr>
        <w:pStyle w:val="right"/>
      </w:pPr>
      <w:r>
        <w:t>Приложение к Письму начальника уполномоченного таможенного органа</w:t>
      </w:r>
    </w:p>
    <w:p w:rsidR="00000000" w:rsidRDefault="007F3F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3F3C">
      <w:pPr>
        <w:pStyle w:val="3"/>
        <w:rPr>
          <w:rFonts w:eastAsia="Times New Roman"/>
        </w:rPr>
      </w:pPr>
      <w:r>
        <w:rPr>
          <w:rFonts w:eastAsia="Times New Roman"/>
        </w:rPr>
        <w:t>РАЗНАРЯДКА НА ВЫДАЧУ АКЦИЗНЫХ МАРОК ОРГАНИЗАЦИЯМ УПОЛНОМОЧЕННЫМИ ТАМОЖЕННЫМИ ОРГАНАМИ</w:t>
      </w:r>
    </w:p>
    <w:p w:rsidR="00000000" w:rsidRDefault="007F3F3C">
      <w:pPr>
        <w:pStyle w:val="HTML"/>
      </w:pPr>
      <w:r>
        <w:t>------------------------------------------------------------------</w:t>
      </w:r>
    </w:p>
    <w:p w:rsidR="00000000" w:rsidRDefault="007F3F3C">
      <w:pPr>
        <w:pStyle w:val="HTML"/>
      </w:pPr>
      <w:r>
        <w:t>¦ N  ¦Номер ¦ Дата ¦  Номер и  ¦  Да</w:t>
      </w:r>
      <w:r>
        <w:t>та   ¦    Акцизные марки,    ¦</w:t>
      </w:r>
    </w:p>
    <w:p w:rsidR="00000000" w:rsidRDefault="007F3F3C">
      <w:pPr>
        <w:pStyle w:val="HTML"/>
      </w:pPr>
      <w:r>
        <w:t>¦п/п ¦заявки¦заявки¦    дата   ¦заявления¦   подлежащие выдаче   ¦</w:t>
      </w:r>
    </w:p>
    <w:p w:rsidR="00000000" w:rsidRDefault="007F3F3C">
      <w:pPr>
        <w:pStyle w:val="HTML"/>
      </w:pPr>
      <w:r>
        <w:t>¦    ¦      ¦      ¦ заявления ¦         +-----------------------+</w:t>
      </w:r>
    </w:p>
    <w:p w:rsidR="00000000" w:rsidRDefault="007F3F3C">
      <w:pPr>
        <w:pStyle w:val="HTML"/>
      </w:pPr>
      <w:r>
        <w:t>¦    ¦      ¦      ¦           ¦         ¦Вид и объем¦Количество,¦</w:t>
      </w:r>
    </w:p>
    <w:p w:rsidR="00000000" w:rsidRDefault="007F3F3C">
      <w:pPr>
        <w:pStyle w:val="HTML"/>
      </w:pPr>
      <w:r>
        <w:t xml:space="preserve">¦    ¦      ¦      ¦    </w:t>
      </w:r>
      <w:r>
        <w:t xml:space="preserve">       ¦         ¦алкогольной¦  (штук)   ¦</w:t>
      </w:r>
    </w:p>
    <w:p w:rsidR="00000000" w:rsidRDefault="007F3F3C">
      <w:pPr>
        <w:pStyle w:val="HTML"/>
      </w:pPr>
      <w:r>
        <w:t>¦    ¦      ¦      ¦           ¦         ¦продукции в¦           ¦</w:t>
      </w:r>
    </w:p>
    <w:p w:rsidR="00000000" w:rsidRDefault="007F3F3C">
      <w:pPr>
        <w:pStyle w:val="HTML"/>
      </w:pPr>
      <w:r>
        <w:t>¦    ¦      ¦      ¦           ¦         ¦потреби-   ¦           ¦</w:t>
      </w:r>
    </w:p>
    <w:p w:rsidR="00000000" w:rsidRDefault="007F3F3C">
      <w:pPr>
        <w:pStyle w:val="HTML"/>
      </w:pPr>
      <w:r>
        <w:t>¦    ¦      ¦      ¦           ¦         ¦тельской   ¦           ¦</w:t>
      </w:r>
    </w:p>
    <w:p w:rsidR="00000000" w:rsidRDefault="007F3F3C">
      <w:pPr>
        <w:pStyle w:val="HTML"/>
      </w:pPr>
      <w:r>
        <w:t xml:space="preserve">¦    ¦      </w:t>
      </w:r>
      <w:r>
        <w:t>¦      ¦           ¦         ¦таре       ¦           ¦</w:t>
      </w:r>
    </w:p>
    <w:p w:rsidR="00000000" w:rsidRDefault="007F3F3C">
      <w:pPr>
        <w:pStyle w:val="HTML"/>
      </w:pPr>
      <w:r>
        <w:t>+----+------+------+-----------+---------+-----------+-----------+</w:t>
      </w:r>
    </w:p>
    <w:p w:rsidR="00000000" w:rsidRDefault="007F3F3C">
      <w:pPr>
        <w:pStyle w:val="HTML"/>
      </w:pPr>
      <w:r>
        <w:t>¦ 1  ¦  2   ¦  3   ¦     4     ¦    5    ¦     6     ¦     7     ¦</w:t>
      </w:r>
    </w:p>
    <w:p w:rsidR="00000000" w:rsidRDefault="007F3F3C">
      <w:pPr>
        <w:pStyle w:val="HTML"/>
      </w:pPr>
      <w:r>
        <w:t>+----+------+------+-----------+---------+-----------+-----------+</w:t>
      </w:r>
    </w:p>
    <w:p w:rsidR="00000000" w:rsidRDefault="007F3F3C">
      <w:pPr>
        <w:pStyle w:val="HTML"/>
      </w:pPr>
      <w:r>
        <w:t>¦    ¦      ¦      ¦           ¦         ¦           ¦           ¦</w:t>
      </w:r>
    </w:p>
    <w:p w:rsidR="00000000" w:rsidRDefault="007F3F3C">
      <w:pPr>
        <w:pStyle w:val="HTML"/>
      </w:pPr>
      <w:r>
        <w:t>¦    ¦      ¦      ¦           ¦         +-----------+-----------+</w:t>
      </w:r>
    </w:p>
    <w:p w:rsidR="00000000" w:rsidRDefault="007F3F3C">
      <w:pPr>
        <w:pStyle w:val="HTML"/>
      </w:pPr>
      <w:r>
        <w:t>¦    ¦      ¦      ¦           ¦         ¦           ¦           ¦</w:t>
      </w:r>
    </w:p>
    <w:p w:rsidR="00000000" w:rsidRDefault="007F3F3C">
      <w:pPr>
        <w:pStyle w:val="HTML"/>
      </w:pPr>
      <w:r>
        <w:t>+----+------+------+-----------+---------+-----------+-</w:t>
      </w:r>
      <w:r>
        <w:t>----------+</w:t>
      </w:r>
    </w:p>
    <w:p w:rsidR="00000000" w:rsidRDefault="007F3F3C">
      <w:pPr>
        <w:pStyle w:val="HTML"/>
      </w:pPr>
      <w:r>
        <w:t>¦    ¦      ¦      ¦           ¦         ¦           ¦           ¦</w:t>
      </w:r>
    </w:p>
    <w:p w:rsidR="00000000" w:rsidRDefault="007F3F3C">
      <w:pPr>
        <w:pStyle w:val="HTML"/>
      </w:pPr>
      <w:r>
        <w:t>¦    ¦      ¦      ¦           ¦         +-----------+-----------+</w:t>
      </w:r>
    </w:p>
    <w:p w:rsidR="00000000" w:rsidRDefault="007F3F3C">
      <w:pPr>
        <w:pStyle w:val="HTML"/>
      </w:pPr>
      <w:r>
        <w:t>¦    ¦      ¦      ¦           ¦         ¦           ¦           ¦</w:t>
      </w:r>
    </w:p>
    <w:p w:rsidR="00000000" w:rsidRDefault="007F3F3C">
      <w:pPr>
        <w:pStyle w:val="HTML"/>
      </w:pPr>
      <w:r>
        <w:t>+----+------+------+-----------+---------+-</w:t>
      </w:r>
      <w:r>
        <w:t>----------+-----------+</w:t>
      </w:r>
    </w:p>
    <w:p w:rsidR="00000000" w:rsidRDefault="007F3F3C">
      <w:pPr>
        <w:pStyle w:val="HTML"/>
      </w:pPr>
      <w:r>
        <w:t>¦Всего                                               ¦           ¦</w:t>
      </w:r>
    </w:p>
    <w:p w:rsidR="00000000" w:rsidRDefault="007F3F3C">
      <w:pPr>
        <w:pStyle w:val="HTML"/>
      </w:pPr>
      <w:r>
        <w:t>-----------------------------------------------------+------------</w:t>
      </w:r>
    </w:p>
    <w:p w:rsidR="00000000" w:rsidRDefault="007F3F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3F3C">
      <w:pPr>
        <w:pStyle w:val="right"/>
      </w:pPr>
      <w:r>
        <w:t>Источник - Приказ ФТС России от 09.03.2006 № 183 (с изменениями и дополнениями на 2012 год)</w:t>
      </w:r>
    </w:p>
    <w:p w:rsidR="00000000" w:rsidRDefault="007F3F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https://порядокправа.рф/obrazecy/raznaryadka_na_vydachu_akciznyx_marok_organizaciyam_upolnomochennymi_tamozhennymi_organami_prilozhenie_k_.htm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3C"/>
    <w:rsid w:val="007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FC6E92-316B-4613-9DD9-B128E1A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naryadka_na_vydachu_akciznyx_marok_organizaciyam_upolnomochennymi_tamozhennymi_organami_prilozhenie_k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Разнарядка на выдачу акцизных марок организациям уполномоченными таможенными органами (приложение к письму начальника уполномоченного таможенного органа)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2022-08-20T05:10:00Z</dcterms:created>
  <dcterms:modified xsi:type="dcterms:W3CDTF">2022-08-20T05:10:00Z</dcterms:modified>
</cp:coreProperties>
</file>