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2B74">
      <w:pPr>
        <w:pStyle w:val="1"/>
        <w:rPr>
          <w:rFonts w:eastAsia="Times New Roman"/>
        </w:rPr>
      </w:pPr>
      <w:r>
        <w:rPr>
          <w:rFonts w:eastAsia="Times New Roman"/>
        </w:rPr>
        <w:t>Расходы на приобретение холодной воды и теплоносителя</w:t>
      </w:r>
    </w:p>
    <w:p w:rsidR="00000000" w:rsidRDefault="00FA2B74">
      <w:pPr>
        <w:pStyle w:val="right"/>
      </w:pPr>
      <w:r>
        <w:t>Приложение 4.8 к Методическим указаниям по расчету регулируемых цен (тарифов) в сфере теплоснабжения</w:t>
      </w:r>
    </w:p>
    <w:p w:rsidR="00000000" w:rsidRDefault="00FA2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B74">
      <w:pPr>
        <w:pStyle w:val="3"/>
        <w:rPr>
          <w:rFonts w:eastAsia="Times New Roman"/>
        </w:rPr>
      </w:pPr>
      <w:r>
        <w:rPr>
          <w:rFonts w:eastAsia="Times New Roman"/>
        </w:rPr>
        <w:t>Расходы на приобретение холодной воды и теплоносителя</w:t>
      </w:r>
    </w:p>
    <w:p w:rsidR="00000000" w:rsidRDefault="00FA2B74">
      <w:pPr>
        <w:pStyle w:val="HTML"/>
      </w:pPr>
      <w:r>
        <w:t>----------------------------------------------------------------------------------------------------</w:t>
      </w:r>
    </w:p>
    <w:p w:rsidR="00000000" w:rsidRDefault="00FA2B74">
      <w:pPr>
        <w:pStyle w:val="HTML"/>
      </w:pPr>
      <w:r>
        <w:t>¦ N  ¦   Вид сырья и    ¦           Базовый период            ¦        Период регулирования        ¦</w:t>
      </w:r>
    </w:p>
    <w:p w:rsidR="00000000" w:rsidRDefault="00FA2B74">
      <w:pPr>
        <w:pStyle w:val="HTML"/>
      </w:pPr>
      <w:r>
        <w:t>¦п.п.¦    материалов    +-----------------------------</w:t>
      </w:r>
      <w:r>
        <w:t>--------+------------------------------------+</w:t>
      </w:r>
    </w:p>
    <w:p w:rsidR="00000000" w:rsidRDefault="00FA2B74">
      <w:pPr>
        <w:pStyle w:val="HTML"/>
      </w:pPr>
      <w:r>
        <w:t>¦    ¦                  ¦Расчетный ¦ Планируемая ¦ Расходы на ¦Расчетный¦ Планируемая ¦ Расходы на ¦</w:t>
      </w:r>
    </w:p>
    <w:p w:rsidR="00000000" w:rsidRDefault="00FA2B74">
      <w:pPr>
        <w:pStyle w:val="HTML"/>
      </w:pPr>
      <w:r>
        <w:t>¦    ¦                  ¦  объем   ¦ (расчетная) ¦приобретение¦  объем  ¦ (расчетная) ¦приобретение¦</w:t>
      </w:r>
    </w:p>
    <w:p w:rsidR="00000000" w:rsidRDefault="00FA2B74">
      <w:pPr>
        <w:pStyle w:val="HTML"/>
      </w:pPr>
      <w:r>
        <w:t xml:space="preserve">¦    ¦ </w:t>
      </w:r>
      <w:r>
        <w:t xml:space="preserve">                 ¦          ¦    цена     ¦            ¦         ¦    цена     ¦            ¦</w:t>
      </w:r>
    </w:p>
    <w:p w:rsidR="00000000" w:rsidRDefault="00FA2B74">
      <w:pPr>
        <w:pStyle w:val="HTML"/>
      </w:pPr>
      <w:r>
        <w:t>+----+------------------+----------+-------------+------------+---------+-------------+------------+</w:t>
      </w:r>
    </w:p>
    <w:p w:rsidR="00000000" w:rsidRDefault="00FA2B74">
      <w:pPr>
        <w:pStyle w:val="HTML"/>
      </w:pPr>
      <w:r>
        <w:t xml:space="preserve">¦    ¦                  ¦    м3    ¦тыс. руб./м3 ¦ тыс. руб. </w:t>
      </w:r>
      <w:r>
        <w:t xml:space="preserve"> ¦   м3    ¦тыс. руб./м3 ¦ тыс. руб.  ¦</w:t>
      </w:r>
    </w:p>
    <w:p w:rsidR="00000000" w:rsidRDefault="00FA2B74">
      <w:pPr>
        <w:pStyle w:val="HTML"/>
      </w:pPr>
      <w:r>
        <w:t>+----+------------------+----------+-------------+------------+---------+-------------+------------+</w:t>
      </w:r>
    </w:p>
    <w:p w:rsidR="00000000" w:rsidRDefault="00FA2B74">
      <w:pPr>
        <w:pStyle w:val="HTML"/>
      </w:pPr>
      <w:r>
        <w:t>¦ 1  ¦        2         ¦    3     ¦      4      ¦     5      ¦    6    ¦      7      ¦     8      ¦</w:t>
      </w:r>
    </w:p>
    <w:p w:rsidR="00000000" w:rsidRDefault="00FA2B74">
      <w:pPr>
        <w:pStyle w:val="HTML"/>
      </w:pPr>
      <w:r>
        <w:t>+----+--------</w:t>
      </w:r>
      <w:r>
        <w:t>----------+----------+-------------+------------+---------+-------------+------------+</w:t>
      </w:r>
    </w:p>
    <w:p w:rsidR="00000000" w:rsidRDefault="00FA2B74">
      <w:pPr>
        <w:pStyle w:val="HTML"/>
      </w:pPr>
      <w:r>
        <w:t>¦ 1  ¦Расходы на        ¦          ¦             ¦            ¦         ¦             ¦            ¦</w:t>
      </w:r>
    </w:p>
    <w:p w:rsidR="00000000" w:rsidRDefault="00FA2B74">
      <w:pPr>
        <w:pStyle w:val="HTML"/>
      </w:pPr>
      <w:r>
        <w:t xml:space="preserve">¦    ¦холодную воду, в  ¦          ¦             ¦            ¦     </w:t>
      </w:r>
      <w:r>
        <w:t xml:space="preserve">    ¦             ¦            ¦</w:t>
      </w:r>
    </w:p>
    <w:p w:rsidR="00000000" w:rsidRDefault="00FA2B74">
      <w:pPr>
        <w:pStyle w:val="HTML"/>
      </w:pPr>
      <w:r>
        <w:t>¦    ¦том числе         ¦          ¦             ¦            ¦         ¦             ¦            ¦</w:t>
      </w:r>
    </w:p>
    <w:p w:rsidR="00000000" w:rsidRDefault="00FA2B74">
      <w:pPr>
        <w:pStyle w:val="HTML"/>
      </w:pPr>
      <w:r>
        <w:t>+----+------------------+----------+-------------+------------+---------+-------------+------------+</w:t>
      </w:r>
    </w:p>
    <w:p w:rsidR="00000000" w:rsidRDefault="00FA2B74">
      <w:pPr>
        <w:pStyle w:val="HTML"/>
      </w:pPr>
      <w:r>
        <w:t>¦1.1 ¦- на производст</w:t>
      </w:r>
      <w:r>
        <w:t>во ¦          ¦             ¦            ¦         ¦             ¦            ¦</w:t>
      </w:r>
    </w:p>
    <w:p w:rsidR="00000000" w:rsidRDefault="00FA2B74">
      <w:pPr>
        <w:pStyle w:val="HTML"/>
      </w:pPr>
      <w:r>
        <w:t>¦    ¦электрической     ¦          ¦             ¦            ¦         ¦             ¦            ¦</w:t>
      </w:r>
    </w:p>
    <w:p w:rsidR="00000000" w:rsidRDefault="00FA2B74">
      <w:pPr>
        <w:pStyle w:val="HTML"/>
      </w:pPr>
      <w:r>
        <w:t xml:space="preserve">¦    ¦энергии           ¦          ¦             ¦            ¦         ¦  </w:t>
      </w:r>
      <w:r>
        <w:t xml:space="preserve">           ¦            ¦</w:t>
      </w:r>
    </w:p>
    <w:p w:rsidR="00000000" w:rsidRDefault="00FA2B74">
      <w:pPr>
        <w:pStyle w:val="HTML"/>
      </w:pPr>
      <w:r>
        <w:t>+----+------------------+----------+-------------+------------+---------+-------------+------------+</w:t>
      </w:r>
    </w:p>
    <w:p w:rsidR="00000000" w:rsidRDefault="00FA2B74">
      <w:pPr>
        <w:pStyle w:val="HTML"/>
      </w:pPr>
      <w:r>
        <w:t>¦1.2 ¦- на производство ¦          ¦             ¦            ¦         ¦             ¦            ¦</w:t>
      </w:r>
    </w:p>
    <w:p w:rsidR="00000000" w:rsidRDefault="00FA2B74">
      <w:pPr>
        <w:pStyle w:val="HTML"/>
      </w:pPr>
      <w:r>
        <w:t xml:space="preserve">¦    ¦тепловой энергии  ¦   </w:t>
      </w:r>
      <w:r>
        <w:t xml:space="preserve">       ¦             ¦            ¦         ¦             ¦            ¦</w:t>
      </w:r>
    </w:p>
    <w:p w:rsidR="00000000" w:rsidRDefault="00FA2B74">
      <w:pPr>
        <w:pStyle w:val="HTML"/>
      </w:pPr>
      <w:r>
        <w:t>+----+------------------+----------+-------------+------------+---------+-------------+------------+</w:t>
      </w:r>
    </w:p>
    <w:p w:rsidR="00000000" w:rsidRDefault="00FA2B74">
      <w:pPr>
        <w:pStyle w:val="HTML"/>
      </w:pPr>
      <w:r>
        <w:t xml:space="preserve">¦1.3 ¦- на производство ¦          ¦             ¦            ¦         ¦         </w:t>
      </w:r>
      <w:r>
        <w:t xml:space="preserve">    ¦            ¦</w:t>
      </w:r>
    </w:p>
    <w:p w:rsidR="00000000" w:rsidRDefault="00FA2B74">
      <w:pPr>
        <w:pStyle w:val="HTML"/>
      </w:pPr>
      <w:r>
        <w:t>¦    ¦теплоносителя     ¦          ¦             ¦            ¦         ¦             ¦            ¦</w:t>
      </w:r>
    </w:p>
    <w:p w:rsidR="00000000" w:rsidRDefault="00FA2B74">
      <w:pPr>
        <w:pStyle w:val="HTML"/>
      </w:pPr>
      <w:r>
        <w:lastRenderedPageBreak/>
        <w:t>+----+------------------+----------+-------------+------------+---------+-------------+------------+</w:t>
      </w:r>
    </w:p>
    <w:p w:rsidR="00000000" w:rsidRDefault="00FA2B74">
      <w:pPr>
        <w:pStyle w:val="HTML"/>
      </w:pPr>
      <w:r>
        <w:t>¦1.4 ¦- прочая продукция¦          ¦             ¦            ¦         ¦             ¦            ¦</w:t>
      </w:r>
    </w:p>
    <w:p w:rsidR="00000000" w:rsidRDefault="00FA2B74">
      <w:pPr>
        <w:pStyle w:val="HTML"/>
      </w:pPr>
      <w:r>
        <w:t>+----+------------------+----------+-------------+----</w:t>
      </w:r>
      <w:r>
        <w:t>--------+---------+-------------+------------+</w:t>
      </w:r>
    </w:p>
    <w:p w:rsidR="00000000" w:rsidRDefault="00FA2B74">
      <w:pPr>
        <w:pStyle w:val="HTML"/>
      </w:pPr>
      <w:r>
        <w:t>¦ 2  ¦Расходы на        ¦          ¦             ¦            ¦         ¦             ¦            ¦</w:t>
      </w:r>
    </w:p>
    <w:p w:rsidR="00000000" w:rsidRDefault="00FA2B74">
      <w:pPr>
        <w:pStyle w:val="HTML"/>
      </w:pPr>
      <w:r>
        <w:t>¦    ¦теплоноситель     ¦          ¦             ¦            ¦         ¦             ¦            ¦</w:t>
      </w:r>
    </w:p>
    <w:p w:rsidR="00000000" w:rsidRDefault="00FA2B74">
      <w:pPr>
        <w:pStyle w:val="HTML"/>
      </w:pPr>
      <w:r>
        <w:t>-----+-</w:t>
      </w:r>
      <w:r>
        <w:t>-----------------+----------+-------------+------------+---------+-------------+-------------</w:t>
      </w:r>
    </w:p>
    <w:p w:rsidR="00000000" w:rsidRDefault="00FA2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B74">
      <w:pPr>
        <w:pStyle w:val="just"/>
      </w:pPr>
      <w:r>
        <w:t>Примечания:</w:t>
      </w:r>
    </w:p>
    <w:p w:rsidR="00000000" w:rsidRDefault="00FA2B74">
      <w:pPr>
        <w:pStyle w:val="just"/>
      </w:pPr>
      <w:r>
        <w:t>1. Заполняется по каждому источнику тепловой энергии, по каждой системе теплоснабжения, если при установлении цен (тарифов) применяется такая диффере</w:t>
      </w:r>
      <w:r>
        <w:t>нциация, по каждому виду регулируемой деятельности, по каждой теплоснабжающей, теплосетевой организации, в целом по единой теплоснабжающей организации.</w:t>
      </w:r>
    </w:p>
    <w:p w:rsidR="00000000" w:rsidRDefault="00FA2B74">
      <w:pPr>
        <w:pStyle w:val="just"/>
      </w:pPr>
      <w:r>
        <w:t>2. Для источников тепловой энергии, функционирующих в режиме комбинированной выработки электрической и т</w:t>
      </w:r>
      <w:r>
        <w:t>епловой энергии, таблица заполняется в целом по источнику тепловой энергии. Строки 1.1 - 1.4 заполняются по результатам распределения расходов между тепловой и электрической энергией в соответствии с главой VIII Методических указаний.</w:t>
      </w:r>
    </w:p>
    <w:p w:rsidR="00000000" w:rsidRDefault="00FA2B74">
      <w:pPr>
        <w:pStyle w:val="just"/>
      </w:pPr>
      <w:r>
        <w:t>3. Гр. 5 = гр. 3 * гр</w:t>
      </w:r>
      <w:r>
        <w:t>. 4.</w:t>
      </w:r>
    </w:p>
    <w:p w:rsidR="00000000" w:rsidRDefault="00FA2B74">
      <w:pPr>
        <w:pStyle w:val="just"/>
      </w:pPr>
      <w:r>
        <w:t>4. Гр. 8 = гр. 6 * гр. 7.</w:t>
      </w:r>
    </w:p>
    <w:p w:rsidR="00000000" w:rsidRDefault="00FA2B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2B74">
      <w:pPr>
        <w:pStyle w:val="right"/>
      </w:pPr>
      <w:r>
        <w:t>Источник - Приказ ФСТ России от 13.06.2013 № 760-э</w:t>
      </w:r>
    </w:p>
    <w:p w:rsidR="00000000" w:rsidRDefault="00FA2B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https://порядокправа.рф/obrazecy/rasxody_na_priobretenie_xolodnoj_vody_i_teplonositelya.htm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74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0100EDC-B6DF-4159-950C-03A7E99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xody_na_priobretenie_xolodnoj_vody_i_teplonositel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на приобретение холодной воды и теплоносителя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2022-08-20T05:00:00Z</dcterms:created>
  <dcterms:modified xsi:type="dcterms:W3CDTF">2022-08-20T05:00:00Z</dcterms:modified>
</cp:coreProperties>
</file>