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1304D">
      <w:pPr>
        <w:pStyle w:val="1"/>
        <w:rPr>
          <w:rFonts w:eastAsia="Times New Roman"/>
        </w:rPr>
      </w:pPr>
      <w:r>
        <w:rPr>
          <w:rFonts w:eastAsia="Times New Roman"/>
        </w:rPr>
        <w:t>Распоряжение о проведении инвентаризации захоронений на территории кладбищ городского округа Балашиха Московской области</w:t>
      </w:r>
    </w:p>
    <w:p w:rsidR="00000000" w:rsidRDefault="0071304D">
      <w:pPr>
        <w:pStyle w:val="right"/>
      </w:pPr>
      <w:r>
        <w:t>Приложение 1 к Положению о порядке проведения инвентаризации захоронений, произведенных на территории кладбищ городского округа Балашиха</w:t>
      </w:r>
    </w:p>
    <w:p w:rsidR="00000000" w:rsidRDefault="0071304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1304D">
      <w:pPr>
        <w:pStyle w:val="HTML"/>
      </w:pPr>
      <w:r>
        <w:t xml:space="preserve">                               РАСПОРЯЖЕНИЕ</w:t>
      </w:r>
    </w:p>
    <w:p w:rsidR="00000000" w:rsidRDefault="0071304D">
      <w:pPr>
        <w:pStyle w:val="HTML"/>
      </w:pPr>
      <w:r>
        <w:t>от "___" ____________ 20__ г. N ___</w:t>
      </w:r>
    </w:p>
    <w:p w:rsidR="00000000" w:rsidRDefault="0071304D">
      <w:pPr>
        <w:pStyle w:val="HTML"/>
      </w:pPr>
    </w:p>
    <w:p w:rsidR="00000000" w:rsidRDefault="0071304D">
      <w:pPr>
        <w:pStyle w:val="HTML"/>
      </w:pPr>
      <w:r>
        <w:t>Уполномоченного органа местного самоу</w:t>
      </w:r>
      <w:r>
        <w:t>правления в сфере погребения и</w:t>
      </w:r>
    </w:p>
    <w:p w:rsidR="00000000" w:rsidRDefault="0071304D">
      <w:pPr>
        <w:pStyle w:val="HTML"/>
      </w:pPr>
      <w:r>
        <w:t>похоронного дела о проведении инвентаризации захоронений на кладбище:</w:t>
      </w:r>
    </w:p>
    <w:p w:rsidR="00000000" w:rsidRDefault="0071304D">
      <w:pPr>
        <w:pStyle w:val="HTML"/>
      </w:pPr>
      <w:r>
        <w:t>___________________________________________________________________________</w:t>
      </w:r>
    </w:p>
    <w:p w:rsidR="00000000" w:rsidRDefault="0071304D">
      <w:pPr>
        <w:pStyle w:val="HTML"/>
      </w:pPr>
      <w:r>
        <w:t>(наименование кладбища, место его расположения)</w:t>
      </w:r>
    </w:p>
    <w:p w:rsidR="00000000" w:rsidRDefault="0071304D">
      <w:pPr>
        <w:pStyle w:val="HTML"/>
      </w:pPr>
    </w:p>
    <w:p w:rsidR="00000000" w:rsidRDefault="0071304D">
      <w:pPr>
        <w:pStyle w:val="HTML"/>
      </w:pPr>
      <w:r>
        <w:t>Для  проведения  инвентаризаци</w:t>
      </w:r>
      <w:r>
        <w:t>и  назначается  инвентаризационная комиссия в</w:t>
      </w:r>
    </w:p>
    <w:p w:rsidR="00000000" w:rsidRDefault="0071304D">
      <w:pPr>
        <w:pStyle w:val="HTML"/>
      </w:pPr>
      <w:r>
        <w:t>составе:</w:t>
      </w:r>
    </w:p>
    <w:p w:rsidR="00000000" w:rsidRDefault="0071304D">
      <w:pPr>
        <w:pStyle w:val="HTML"/>
      </w:pPr>
      <w:r>
        <w:t>1. Председатель ___________________________________________________________</w:t>
      </w:r>
    </w:p>
    <w:p w:rsidR="00000000" w:rsidRDefault="0071304D">
      <w:pPr>
        <w:pStyle w:val="HTML"/>
      </w:pPr>
      <w:r>
        <w:t>(должность, фамилия, имя, отчество)</w:t>
      </w:r>
    </w:p>
    <w:p w:rsidR="00000000" w:rsidRDefault="0071304D">
      <w:pPr>
        <w:pStyle w:val="HTML"/>
      </w:pPr>
      <w:r>
        <w:t>2. Члены комиссии (должность, фамилия, имя, отчество):</w:t>
      </w:r>
    </w:p>
    <w:p w:rsidR="00000000" w:rsidRDefault="0071304D">
      <w:pPr>
        <w:pStyle w:val="HTML"/>
      </w:pPr>
      <w:r>
        <w:t>__________________________________</w:t>
      </w:r>
      <w:r>
        <w:t>_________________________________________</w:t>
      </w:r>
    </w:p>
    <w:p w:rsidR="00000000" w:rsidRDefault="0071304D">
      <w:pPr>
        <w:pStyle w:val="HTML"/>
      </w:pPr>
      <w:r>
        <w:t>___________________________________________________________________________</w:t>
      </w:r>
    </w:p>
    <w:p w:rsidR="00000000" w:rsidRDefault="0071304D">
      <w:pPr>
        <w:pStyle w:val="HTML"/>
      </w:pPr>
      <w:r>
        <w:t>___________________________________________________________________________</w:t>
      </w:r>
    </w:p>
    <w:p w:rsidR="00000000" w:rsidRDefault="0071304D">
      <w:pPr>
        <w:pStyle w:val="HTML"/>
      </w:pPr>
      <w:r>
        <w:t>______________________________________________________________</w:t>
      </w:r>
      <w:r>
        <w:t>_____________</w:t>
      </w:r>
    </w:p>
    <w:p w:rsidR="00000000" w:rsidRDefault="0071304D">
      <w:pPr>
        <w:pStyle w:val="HTML"/>
      </w:pPr>
      <w:r>
        <w:t>3. Инвентаризации подлежат места захоронения на кладбище.</w:t>
      </w:r>
    </w:p>
    <w:p w:rsidR="00000000" w:rsidRDefault="0071304D">
      <w:pPr>
        <w:pStyle w:val="HTML"/>
      </w:pPr>
      <w:r>
        <w:t>К инвентаризации приступить ______________________</w:t>
      </w:r>
    </w:p>
    <w:p w:rsidR="00000000" w:rsidRDefault="0071304D">
      <w:pPr>
        <w:pStyle w:val="HTML"/>
      </w:pPr>
      <w:r>
        <w:t>(дата)</w:t>
      </w:r>
    </w:p>
    <w:p w:rsidR="00000000" w:rsidRDefault="0071304D">
      <w:pPr>
        <w:pStyle w:val="HTML"/>
      </w:pPr>
      <w:r>
        <w:t>Инвентаризацию окончить     ______________________</w:t>
      </w:r>
    </w:p>
    <w:p w:rsidR="00000000" w:rsidRDefault="0071304D">
      <w:pPr>
        <w:pStyle w:val="HTML"/>
      </w:pPr>
      <w:r>
        <w:t>(дата)</w:t>
      </w:r>
    </w:p>
    <w:p w:rsidR="00000000" w:rsidRDefault="0071304D">
      <w:pPr>
        <w:pStyle w:val="HTML"/>
      </w:pPr>
      <w:r>
        <w:t>основание проведения инвентаризации:</w:t>
      </w:r>
    </w:p>
    <w:p w:rsidR="00000000" w:rsidRDefault="0071304D">
      <w:pPr>
        <w:pStyle w:val="HTML"/>
      </w:pPr>
      <w:r>
        <w:t>_______________________________</w:t>
      </w:r>
      <w:r>
        <w:t>____________________________________________</w:t>
      </w:r>
    </w:p>
    <w:p w:rsidR="00000000" w:rsidRDefault="0071304D">
      <w:pPr>
        <w:pStyle w:val="HTML"/>
      </w:pPr>
      <w:r>
        <w:t>___________________________________________________________________________</w:t>
      </w:r>
    </w:p>
    <w:p w:rsidR="00000000" w:rsidRDefault="0071304D">
      <w:pPr>
        <w:pStyle w:val="HTML"/>
      </w:pPr>
    </w:p>
    <w:p w:rsidR="00000000" w:rsidRDefault="0071304D">
      <w:pPr>
        <w:pStyle w:val="HTML"/>
      </w:pPr>
      <w:r>
        <w:t>Руководитель  уполномоченного  органа  местного  самоуправления в сфере</w:t>
      </w:r>
    </w:p>
    <w:p w:rsidR="00000000" w:rsidRDefault="0071304D">
      <w:pPr>
        <w:pStyle w:val="HTML"/>
      </w:pPr>
      <w:r>
        <w:t>погребения и похоронного дела (заместитель).</w:t>
      </w:r>
    </w:p>
    <w:p w:rsidR="00000000" w:rsidRDefault="0071304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1304D">
      <w:pPr>
        <w:pStyle w:val="right"/>
      </w:pPr>
      <w:r>
        <w:t>Источник - Постановление администрации городского округа Балашиха МО от 21.03.2011 № 290/3-ПА</w:t>
      </w:r>
    </w:p>
    <w:p w:rsidR="00000000" w:rsidRDefault="0071304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документ: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https://порядокправа.рф/obrazecy/rasporyazhenie_o_provedenii_inventarizacii_zaxoronenij_na_territorii_kla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dbishh_gorodskogo_okruga_balashix.htm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4D"/>
    <w:rsid w:val="0071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A336028-C8EB-48E0-837D-B923240B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poryazhenie_o_provedenii_inventarizacii_zaxoronenij_na_territorii_kladbishh_gorodskogo_okruga_balashix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 проведении инвентаризации захоронений на территории кладбищ городского округа Балашиха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2022-08-19T21:27:00Z</dcterms:created>
  <dcterms:modified xsi:type="dcterms:W3CDTF">2022-08-19T21:27:00Z</dcterms:modified>
</cp:coreProperties>
</file>