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3FB0">
      <w:pPr>
        <w:pStyle w:val="1"/>
        <w:rPr>
          <w:rFonts w:eastAsia="Times New Roman"/>
        </w:rPr>
      </w:pPr>
      <w:r>
        <w:rPr>
          <w:rFonts w:eastAsia="Times New Roman"/>
        </w:rPr>
        <w:t>Расчет распределения кандидатов для поступления на военную службу по контракту на воинские должности, подлежащие замещению солдатами, матросами, сержантами и старшинами</w:t>
      </w:r>
    </w:p>
    <w:p w:rsidR="00000000" w:rsidRDefault="005D3FB0">
      <w:pPr>
        <w:pStyle w:val="right"/>
      </w:pPr>
      <w:r>
        <w:t xml:space="preserve">Приложение N 1 к Инструкции по отбору граждан и военнослужащих на военную службу по контракту во внутренние войска МВД России </w:t>
      </w:r>
    </w:p>
    <w:p w:rsidR="00000000" w:rsidRDefault="005D3FB0">
      <w:pPr>
        <w:pStyle w:val="right"/>
        <w:spacing w:after="240" w:afterAutospacing="0"/>
      </w:pPr>
      <w:r>
        <w:t xml:space="preserve">Форма </w:t>
      </w:r>
    </w:p>
    <w:p w:rsidR="00000000" w:rsidRDefault="005D3FB0">
      <w:pPr>
        <w:pStyle w:val="HTML"/>
      </w:pPr>
      <w:r>
        <w:t xml:space="preserve">                                          УТВЕРЖДАЮ</w:t>
      </w:r>
    </w:p>
    <w:p w:rsidR="00000000" w:rsidRDefault="005D3FB0">
      <w:pPr>
        <w:pStyle w:val="HTML"/>
      </w:pPr>
      <w:r>
        <w:t>Начальник штаба (командир)</w:t>
      </w:r>
    </w:p>
    <w:p w:rsidR="00000000" w:rsidRDefault="005D3FB0">
      <w:pPr>
        <w:pStyle w:val="HTML"/>
      </w:pPr>
      <w:r>
        <w:t>_________________________________</w:t>
      </w:r>
    </w:p>
    <w:p w:rsidR="00000000" w:rsidRDefault="005D3FB0">
      <w:pPr>
        <w:pStyle w:val="HTML"/>
      </w:pPr>
      <w:r>
        <w:t>(соединен</w:t>
      </w:r>
      <w:r>
        <w:t>ия, воинской части,</w:t>
      </w:r>
    </w:p>
    <w:p w:rsidR="00000000" w:rsidRDefault="005D3FB0">
      <w:pPr>
        <w:pStyle w:val="HTML"/>
      </w:pPr>
      <w:r>
        <w:t>учреждения)</w:t>
      </w:r>
    </w:p>
    <w:p w:rsidR="00000000" w:rsidRDefault="005D3FB0">
      <w:pPr>
        <w:pStyle w:val="HTML"/>
      </w:pPr>
      <w:r>
        <w:t>_________________________________</w:t>
      </w:r>
    </w:p>
    <w:p w:rsidR="00000000" w:rsidRDefault="005D3FB0">
      <w:pPr>
        <w:pStyle w:val="HTML"/>
      </w:pPr>
      <w:r>
        <w:t>(воинское звание, подпись,</w:t>
      </w:r>
    </w:p>
    <w:p w:rsidR="00000000" w:rsidRDefault="005D3FB0">
      <w:pPr>
        <w:pStyle w:val="HTML"/>
      </w:pPr>
      <w:r>
        <w:t>инициалы, фамилия)</w:t>
      </w:r>
    </w:p>
    <w:p w:rsidR="00000000" w:rsidRDefault="005D3FB0">
      <w:pPr>
        <w:pStyle w:val="HTML"/>
      </w:pPr>
      <w:r>
        <w:t>"__" ___________________ 20__ г.</w:t>
      </w:r>
    </w:p>
    <w:p w:rsidR="00000000" w:rsidRDefault="005D3FB0">
      <w:pPr>
        <w:pStyle w:val="HTML"/>
      </w:pPr>
    </w:p>
    <w:p w:rsidR="00000000" w:rsidRDefault="005D3FB0">
      <w:pPr>
        <w:pStyle w:val="HTML"/>
      </w:pPr>
      <w:r>
        <w:t>РАСЧЕТ</w:t>
      </w:r>
    </w:p>
    <w:p w:rsidR="00000000" w:rsidRDefault="005D3FB0">
      <w:pPr>
        <w:pStyle w:val="HTML"/>
      </w:pPr>
      <w:r>
        <w:t>распределения кандидатов для поступления на военную службу</w:t>
      </w:r>
    </w:p>
    <w:p w:rsidR="00000000" w:rsidRDefault="005D3FB0">
      <w:pPr>
        <w:pStyle w:val="HTML"/>
      </w:pPr>
      <w:r>
        <w:t>по контракту на воинские должности, подлежащ</w:t>
      </w:r>
      <w:r>
        <w:t>ие замещению</w:t>
      </w:r>
    </w:p>
    <w:p w:rsidR="00000000" w:rsidRDefault="005D3FB0">
      <w:pPr>
        <w:pStyle w:val="HTML"/>
      </w:pPr>
      <w:r>
        <w:t>солдатами, матросами, сержантами и старшинами</w:t>
      </w:r>
    </w:p>
    <w:p w:rsidR="00000000" w:rsidRDefault="005D3F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FB0">
      <w:pPr>
        <w:pStyle w:val="3"/>
        <w:rPr>
          <w:rFonts w:eastAsia="Times New Roman"/>
        </w:rPr>
      </w:pPr>
      <w:r>
        <w:rPr>
          <w:rFonts w:eastAsia="Times New Roman"/>
        </w:rPr>
        <w:t>Условное наименование воинской части, пункт дислокации Всего принять В том числе из числа военнослужащих, проходящих военную службу по призыву из числа граждан, пребывающих и не пребывающих в запа</w:t>
      </w:r>
      <w:r>
        <w:rPr>
          <w:rFonts w:eastAsia="Times New Roman"/>
        </w:rPr>
        <w:t>се из числа граждан женского пола всего из них по периодам призыва всего из них по субъектам Российской Федерации всего из них по субъектам Российской Федерации</w:t>
      </w:r>
    </w:p>
    <w:p w:rsidR="00000000" w:rsidRDefault="005D3FB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D3FB0">
      <w:pPr>
        <w:pStyle w:val="right"/>
      </w:pPr>
      <w:r>
        <w:t>Источник - Приказ МВД России от 22.11.2013 № 924</w:t>
      </w:r>
    </w:p>
    <w:p w:rsidR="00000000" w:rsidRDefault="005D3F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razecy/raschet_raspredeleniya_kandidatov_dlya_postupleniya_na_voennuyu_sluzhbu_po_kontraktu_na_voinskie_dolzhnosti.htm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B0"/>
    <w:rsid w:val="005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F5EF8D-CCE0-481C-9BCB-55CC596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predeleniya_kandidatov_dlya_postupleniya_na_voennuyu_sluzhbu_po_kontraktu_na_voinskie_dolzh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распределения кандидатов для поступления на военную службу по контракту на воинские должности, подлежащие замещению солдатами, матросами, сержантами и старшинами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2022-08-17T07:24:00Z</dcterms:created>
  <dcterms:modified xsi:type="dcterms:W3CDTF">2022-08-17T07:24:00Z</dcterms:modified>
</cp:coreProperties>
</file>