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464D">
      <w:pPr>
        <w:pStyle w:val="1"/>
        <w:rPr>
          <w:rFonts w:eastAsia="Times New Roman"/>
        </w:rPr>
      </w:pPr>
      <w:r>
        <w:rPr>
          <w:rFonts w:eastAsia="Times New Roman"/>
        </w:rPr>
        <w:t>Расчет предельных оптовых надбавок к ценам на жизненно необходимые и важнейшие лекарственные средства (ЖНВЛС), планируемых к реализации в плановом периоде регулирования</w:t>
      </w:r>
    </w:p>
    <w:p w:rsidR="00000000" w:rsidRDefault="00D6464D">
      <w:pPr>
        <w:pStyle w:val="right"/>
      </w:pPr>
      <w:r>
        <w:t>Приложение N 9 к Методике определения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</w:t>
      </w:r>
    </w:p>
    <w:p w:rsidR="00000000" w:rsidRDefault="00D646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464D">
      <w:pPr>
        <w:pStyle w:val="3"/>
        <w:rPr>
          <w:rFonts w:eastAsia="Times New Roman"/>
        </w:rPr>
      </w:pPr>
      <w:r>
        <w:rPr>
          <w:rFonts w:eastAsia="Times New Roman"/>
        </w:rPr>
        <w:t>Расчет предельных оптовых надбавок к ценам на ЖНВЛС, планируемых к реализации в плановом периоде регулирования</w:t>
      </w:r>
    </w:p>
    <w:p w:rsidR="00000000" w:rsidRDefault="00D6464D">
      <w:pPr>
        <w:pStyle w:val="HTML"/>
      </w:pPr>
      <w:r>
        <w:t>-----------------------------------------------------------------------------------------------------------------</w:t>
      </w:r>
    </w:p>
    <w:p w:rsidR="00000000" w:rsidRDefault="00D6464D">
      <w:pPr>
        <w:pStyle w:val="HTML"/>
      </w:pPr>
      <w:r>
        <w:t xml:space="preserve">¦Ценовые группы¦    Количество </w:t>
      </w:r>
      <w:r>
        <w:t xml:space="preserve">   ¦    Стоимость    ¦ Валовая прибыль ¦ Расчетный размер ¦Коэффи-¦  Предельный  ¦</w:t>
      </w:r>
    </w:p>
    <w:p w:rsidR="00000000" w:rsidRDefault="00D6464D">
      <w:pPr>
        <w:pStyle w:val="HTML"/>
      </w:pPr>
      <w:r>
        <w:t>¦              ¦  реализованных   ¦  реализованных  ¦всего, тыс. руб. ¦предельных оптовых¦циент  ¦размер оптовых¦</w:t>
      </w:r>
    </w:p>
    <w:p w:rsidR="00000000" w:rsidRDefault="00D6464D">
      <w:pPr>
        <w:pStyle w:val="HTML"/>
      </w:pPr>
      <w:r>
        <w:t xml:space="preserve">¦              ¦ потребительских  ¦ ЖНВЛС (без НДС) ¦      </w:t>
      </w:r>
      <w:r>
        <w:t xml:space="preserve">           ¦     надбавок     ¦диффе- ¦   надбавок   ¦</w:t>
      </w:r>
    </w:p>
    <w:p w:rsidR="00000000" w:rsidRDefault="00D6464D">
      <w:pPr>
        <w:pStyle w:val="HTML"/>
      </w:pPr>
      <w:r>
        <w:t>¦              ¦упаковок, тыс. шт.¦     в ценах     ¦                 ¦                  ¦ренциа-¦              ¦</w:t>
      </w:r>
    </w:p>
    <w:p w:rsidR="00000000" w:rsidRDefault="00D6464D">
      <w:pPr>
        <w:pStyle w:val="HTML"/>
      </w:pPr>
      <w:r>
        <w:t xml:space="preserve">¦              ¦                  ¦ производителей  ¦                 ¦                </w:t>
      </w:r>
      <w:r>
        <w:t xml:space="preserve">  ¦ции    ¦              ¦</w:t>
      </w:r>
    </w:p>
    <w:p w:rsidR="00000000" w:rsidRDefault="00D6464D">
      <w:pPr>
        <w:pStyle w:val="HTML"/>
      </w:pPr>
      <w:r>
        <w:t>¦              +------------------+-----------------+-----------------+------------------+       +--------------+</w:t>
      </w:r>
    </w:p>
    <w:p w:rsidR="00000000" w:rsidRDefault="00D6464D">
      <w:pPr>
        <w:pStyle w:val="HTML"/>
      </w:pPr>
      <w:r>
        <w:t>¦              ¦отчетный¦плановый ¦отчетный¦плановый¦отчетный¦плановый¦отчетный¦плановый ¦       ¦   плановый   ¦</w:t>
      </w:r>
    </w:p>
    <w:p w:rsidR="00000000" w:rsidRDefault="00D6464D">
      <w:pPr>
        <w:pStyle w:val="HTML"/>
      </w:pPr>
      <w:r>
        <w:t>¦</w:t>
      </w:r>
      <w:r>
        <w:t xml:space="preserve">              ¦ период ¦ период  ¦ период ¦ период ¦ период ¦ период ¦ период ¦ период  ¦       ¦    период    ¦</w:t>
      </w:r>
    </w:p>
    <w:p w:rsidR="00000000" w:rsidRDefault="00D6464D">
      <w:pPr>
        <w:pStyle w:val="HTML"/>
      </w:pPr>
      <w:r>
        <w:t>¦              ¦        ¦         ¦        ¦        ¦        ¦        ¦гр. 6 : ¦гр. 7 :  ¦       ¦гр. 9 x гр. 10¦</w:t>
      </w:r>
    </w:p>
    <w:p w:rsidR="00000000" w:rsidRDefault="00D6464D">
      <w:pPr>
        <w:pStyle w:val="HTML"/>
      </w:pPr>
      <w:r>
        <w:t xml:space="preserve">¦              ¦        ¦    </w:t>
      </w:r>
      <w:r>
        <w:t xml:space="preserve">     ¦        ¦        ¦        ¦        ¦гр. 4   ¦гр. 5    ¦       ¦              ¦</w:t>
      </w:r>
    </w:p>
    <w:p w:rsidR="00000000" w:rsidRDefault="00D6464D">
      <w:pPr>
        <w:pStyle w:val="HTML"/>
      </w:pPr>
      <w:r>
        <w:t>+--------------+--------+---------+--------+--------+--------+--------+--------+---------+-------+--------------+</w:t>
      </w:r>
    </w:p>
    <w:p w:rsidR="00000000" w:rsidRDefault="00D6464D">
      <w:pPr>
        <w:pStyle w:val="HTML"/>
      </w:pPr>
      <w:r>
        <w:t>¦      1       ¦   2    ¦    3    ¦   4    ¦   5    ¦   6</w:t>
      </w:r>
      <w:r>
        <w:t xml:space="preserve">    ¦   7    ¦   8    ¦    9    ¦  10   ¦      11      ¦</w:t>
      </w:r>
    </w:p>
    <w:p w:rsidR="00000000" w:rsidRDefault="00D6464D">
      <w:pPr>
        <w:pStyle w:val="HTML"/>
      </w:pPr>
      <w:r>
        <w:t>+--------------+--------+---------+--------+--------+--------+--------+--------+---------+-------+--------------+</w:t>
      </w:r>
    </w:p>
    <w:p w:rsidR="00000000" w:rsidRDefault="00D6464D">
      <w:pPr>
        <w:pStyle w:val="HTML"/>
      </w:pPr>
      <w:r>
        <w:t xml:space="preserve">¦до 50 руб.    ¦        ¦         ¦        ¦        ¦        ¦        ¦        ¦     </w:t>
      </w:r>
      <w:r>
        <w:t xml:space="preserve">    ¦       ¦              ¦</w:t>
      </w:r>
    </w:p>
    <w:p w:rsidR="00000000" w:rsidRDefault="00D6464D">
      <w:pPr>
        <w:pStyle w:val="HTML"/>
      </w:pPr>
      <w:r>
        <w:t>¦включительно  ¦        ¦         ¦        ¦        ¦        ¦        ¦        ¦         ¦       ¦              ¦</w:t>
      </w:r>
    </w:p>
    <w:p w:rsidR="00000000" w:rsidRDefault="00D6464D">
      <w:pPr>
        <w:pStyle w:val="HTML"/>
      </w:pPr>
      <w:r>
        <w:t>+--------------+--------+---------+--------+--------+--------+--------+--------+---------+-------+--------------+</w:t>
      </w:r>
    </w:p>
    <w:p w:rsidR="00000000" w:rsidRDefault="00D6464D">
      <w:pPr>
        <w:pStyle w:val="HTML"/>
      </w:pPr>
      <w:r>
        <w:t>¦свыше 50 руб. ¦        ¦         ¦        ¦        ¦        ¦        ¦        ¦         ¦       ¦              ¦</w:t>
      </w:r>
    </w:p>
    <w:p w:rsidR="00000000" w:rsidRDefault="00D6464D">
      <w:pPr>
        <w:pStyle w:val="HTML"/>
      </w:pPr>
      <w:r>
        <w:lastRenderedPageBreak/>
        <w:t>¦до 500 руб.   ¦        ¦         ¦        ¦        ¦        ¦        ¦        ¦         ¦       ¦              ¦</w:t>
      </w:r>
    </w:p>
    <w:p w:rsidR="00000000" w:rsidRDefault="00D6464D">
      <w:pPr>
        <w:pStyle w:val="HTML"/>
      </w:pPr>
      <w:r>
        <w:t xml:space="preserve">¦включительно  ¦        ¦  </w:t>
      </w:r>
      <w:r>
        <w:t xml:space="preserve">       ¦        ¦        ¦        ¦        ¦        ¦         ¦       ¦              ¦</w:t>
      </w:r>
    </w:p>
    <w:p w:rsidR="00000000" w:rsidRDefault="00D6464D">
      <w:pPr>
        <w:pStyle w:val="HTML"/>
      </w:pPr>
      <w:r>
        <w:t>+--------------+--------+---------+--------+--------+--------+--------+--------+---------+-------+--------------+</w:t>
      </w:r>
    </w:p>
    <w:p w:rsidR="00000000" w:rsidRDefault="00D6464D">
      <w:pPr>
        <w:pStyle w:val="HTML"/>
      </w:pPr>
      <w:r>
        <w:t xml:space="preserve">¦свыше 500 руб.¦        ¦         ¦        ¦        ¦  </w:t>
      </w:r>
      <w:r>
        <w:t xml:space="preserve">      ¦        ¦        ¦         ¦       ¦              ¦</w:t>
      </w:r>
    </w:p>
    <w:p w:rsidR="00000000" w:rsidRDefault="00D6464D">
      <w:pPr>
        <w:pStyle w:val="HTML"/>
      </w:pPr>
      <w:r>
        <w:t>+--------------+--------+---------+--------+--------+--------+--------+--------+---------+-------+--------------+</w:t>
      </w:r>
    </w:p>
    <w:p w:rsidR="00000000" w:rsidRDefault="00D6464D">
      <w:pPr>
        <w:pStyle w:val="HTML"/>
      </w:pPr>
      <w:r>
        <w:t xml:space="preserve">¦ВСЕГО:        ¦        ¦         ¦        ¦        ¦        ¦        ¦        ¦   </w:t>
      </w:r>
      <w:r>
        <w:t xml:space="preserve">      ¦       ¦              ¦</w:t>
      </w:r>
    </w:p>
    <w:p w:rsidR="00000000" w:rsidRDefault="00D6464D">
      <w:pPr>
        <w:pStyle w:val="HTML"/>
      </w:pPr>
      <w:r>
        <w:t>---------------+--------+---------+--------+--------+--------+--------+--------+---------+-------+---------------</w:t>
      </w:r>
    </w:p>
    <w:p w:rsidR="00000000" w:rsidRDefault="00D646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464D">
      <w:pPr>
        <w:pStyle w:val="right"/>
      </w:pPr>
      <w:r>
        <w:t>Источник - Приказ ФСТ РФ от 11.12.2009 № 442-а</w:t>
      </w:r>
    </w:p>
    <w:p w:rsidR="00000000" w:rsidRDefault="00D646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https://порядокправа.рф/obrazecy/raschet_predelnyx_optovyx_nadbavok_k_cenam_na_zhizne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nno_neobxodimye_i_vazhnejshie_lekarstvennye_sredstv.htm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4D"/>
    <w:rsid w:val="00D6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92B63DA-97DE-4A4E-9C9F-80959C18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predelnyx_optovyx_nadbavok_k_cenam_na_zhiznenno_neobxodimye_i_vazhnejshie_lekarstvennye_sredst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предельных оптовых надбавок к ценам на жизненно необходимые и важнейшие лекарственные средства (ЖНВЛС), планируемых к реализации в плановом периоде регулирования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2022-08-17T07:21:00Z</dcterms:created>
  <dcterms:modified xsi:type="dcterms:W3CDTF">2022-08-17T07:21:00Z</dcterms:modified>
</cp:coreProperties>
</file>