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569B">
      <w:pPr>
        <w:pStyle w:val="1"/>
        <w:rPr>
          <w:rFonts w:eastAsia="Times New Roman"/>
        </w:rPr>
      </w:pPr>
      <w:r>
        <w:rPr>
          <w:rFonts w:eastAsia="Times New Roman"/>
        </w:rPr>
        <w:t>Расчет годовой арендной платы за транспортное средство, находящееся на балансе городского поселения Томилино Люберецкого района Московской области</w:t>
      </w:r>
    </w:p>
    <w:p w:rsidR="00000000" w:rsidRDefault="001C569B">
      <w:pPr>
        <w:pStyle w:val="right"/>
      </w:pPr>
      <w:r>
        <w:t>Приложение N 10 к Решению Совета депутатов муниципального образования поселок Томилино Московской области от 21 апреля 2006 г. N 6/4</w:t>
      </w:r>
    </w:p>
    <w:p w:rsidR="00000000" w:rsidRDefault="001C56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569B">
      <w:pPr>
        <w:pStyle w:val="HTML"/>
      </w:pPr>
      <w:r>
        <w:t xml:space="preserve">                                  РАСЧЕТ</w:t>
      </w:r>
    </w:p>
    <w:p w:rsidR="00000000" w:rsidRDefault="001C569B">
      <w:pPr>
        <w:pStyle w:val="HTML"/>
      </w:pPr>
      <w:r>
        <w:t>ГОДОВОЙ АРЕНДНОЙ ПЛАТЫ</w:t>
      </w:r>
    </w:p>
    <w:p w:rsidR="00000000" w:rsidRDefault="001C569B">
      <w:pPr>
        <w:pStyle w:val="HTML"/>
      </w:pPr>
      <w:r>
        <w:t>ЗА ТРАНСПОРТНОЕ СРЕДСТВО</w:t>
      </w:r>
    </w:p>
    <w:p w:rsidR="00000000" w:rsidRDefault="001C569B">
      <w:pPr>
        <w:pStyle w:val="HTML"/>
      </w:pPr>
      <w:r>
        <w:t>________________________________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Арендодатель: муниципальное  образование пос. Томилино  Люберецкого  района</w:t>
      </w:r>
    </w:p>
    <w:p w:rsidR="00000000" w:rsidRDefault="001C569B">
      <w:pPr>
        <w:pStyle w:val="HTML"/>
      </w:pPr>
      <w:r>
        <w:t>Московской области.</w:t>
      </w:r>
    </w:p>
    <w:p w:rsidR="00000000" w:rsidRDefault="001C569B">
      <w:pPr>
        <w:pStyle w:val="HTML"/>
      </w:pPr>
      <w:r>
        <w:t>Арендатор: ________________________________________________________________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Ад = 2 x Ао</w:t>
      </w:r>
    </w:p>
    <w:p w:rsidR="00000000" w:rsidRDefault="001C569B">
      <w:pPr>
        <w:pStyle w:val="HTML"/>
      </w:pPr>
      <w:r>
        <w:t>Ад = 2 x _______________ = _______________________ руб. в год без учет</w:t>
      </w:r>
      <w:r>
        <w:t>а НДС</w:t>
      </w:r>
    </w:p>
    <w:p w:rsidR="00000000" w:rsidRDefault="001C569B">
      <w:pPr>
        <w:pStyle w:val="HTML"/>
      </w:pPr>
      <w:r>
        <w:t>_______________________________________________________________ (прописью),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где:</w:t>
      </w:r>
    </w:p>
    <w:p w:rsidR="00000000" w:rsidRDefault="001C569B">
      <w:pPr>
        <w:pStyle w:val="HTML"/>
      </w:pPr>
      <w:r>
        <w:t>Ад - годовая арендная плата;</w:t>
      </w:r>
    </w:p>
    <w:p w:rsidR="00000000" w:rsidRDefault="001C569B">
      <w:pPr>
        <w:pStyle w:val="HTML"/>
      </w:pPr>
      <w:r>
        <w:t>Ао - годовая сумма амортизационных отчислений.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Ао = С x На (%) / 100</w:t>
      </w:r>
    </w:p>
    <w:p w:rsidR="00000000" w:rsidRDefault="001C569B">
      <w:pPr>
        <w:pStyle w:val="HTML"/>
      </w:pPr>
      <w:r>
        <w:t>Ао = _______________ x _____________% / 100 = _________________ руб.,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где:</w:t>
      </w:r>
    </w:p>
    <w:p w:rsidR="00000000" w:rsidRDefault="001C569B">
      <w:pPr>
        <w:pStyle w:val="HTML"/>
      </w:pPr>
      <w:r>
        <w:t>С - первоначальная стоимость машины;</w:t>
      </w:r>
    </w:p>
    <w:p w:rsidR="00000000" w:rsidRDefault="001C569B">
      <w:pPr>
        <w:pStyle w:val="HTML"/>
      </w:pPr>
      <w:r>
        <w:t>На (%) - норма амортизационных  отчислений в процентах от стоимости машины.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Ад в месяц = Ад / 12 = ____________ / 12 = _______________ руб. в месяц без</w:t>
      </w:r>
    </w:p>
    <w:p w:rsidR="00000000" w:rsidRDefault="001C569B">
      <w:pPr>
        <w:pStyle w:val="HTML"/>
      </w:pPr>
      <w:r>
        <w:t>учета НДС _____________________________________________________ (прописью).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Перечисление    НДС    осуществляется    Арендатором    самостоятельно    в</w:t>
      </w:r>
    </w:p>
    <w:p w:rsidR="00000000" w:rsidRDefault="001C569B">
      <w:pPr>
        <w:pStyle w:val="HTML"/>
      </w:pPr>
      <w:r>
        <w:t>соответствующие бюджеты.</w:t>
      </w:r>
    </w:p>
    <w:p w:rsidR="00000000" w:rsidRDefault="001C569B">
      <w:pPr>
        <w:pStyle w:val="HTML"/>
      </w:pPr>
    </w:p>
    <w:p w:rsidR="00000000" w:rsidRDefault="001C569B">
      <w:pPr>
        <w:pStyle w:val="HTML"/>
      </w:pPr>
      <w:r>
        <w:t>Арендодатель                                     Арендатор</w:t>
      </w:r>
    </w:p>
    <w:p w:rsidR="00000000" w:rsidRDefault="001C569B">
      <w:pPr>
        <w:pStyle w:val="HTML"/>
      </w:pPr>
      <w:r>
        <w:t>___________ /_____</w:t>
      </w:r>
      <w:r>
        <w:t>________/                      ___________ /____________/</w:t>
      </w:r>
    </w:p>
    <w:p w:rsidR="00000000" w:rsidRDefault="001C569B">
      <w:pPr>
        <w:pStyle w:val="HTML"/>
      </w:pPr>
      <w:r>
        <w:t>(подпись)                                        (подпись)</w:t>
      </w:r>
    </w:p>
    <w:p w:rsidR="00000000" w:rsidRDefault="001C569B">
      <w:pPr>
        <w:pStyle w:val="HTML"/>
      </w:pPr>
      <w:r>
        <w:t>"__" ___________ 200__ г.                        "__" ____________ 200__ г.</w:t>
      </w:r>
    </w:p>
    <w:p w:rsidR="00000000" w:rsidRDefault="001C56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569B">
      <w:pPr>
        <w:pStyle w:val="right"/>
      </w:pPr>
      <w:r>
        <w:t xml:space="preserve">Источник - Решение Совета депутатов пос. Томилино Люберецкого </w:t>
      </w:r>
      <w:r>
        <w:t>района МО от 21.04.2006 № 6/4 (с изменениями и дополнениями на 2010 год)</w:t>
      </w:r>
    </w:p>
    <w:p w:rsidR="00000000" w:rsidRDefault="001C56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https://порядокправа.рф/obrazecy/raschet_godovoj_arendnoj_platy_za_transportnoe_sredstvo_naxodyashheesya_na_balanse_gorodskogo_poseleniya_.htm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9B"/>
    <w:rsid w:val="001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71B838-5229-4D14-9868-F6CEEC0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godovoj_arendnoj_platy_za_transportnoe_sredstvo_naxodyashheesya_na_balanse_gorodskogo_posele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годовой арендной платы за транспортное средство, находящееся на балансе городского поселения Томилино Люберецкого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2022-08-17T06:29:00Z</dcterms:created>
  <dcterms:modified xsi:type="dcterms:W3CDTF">2022-08-17T06:29:00Z</dcterms:modified>
</cp:coreProperties>
</file>