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3353E">
      <w:pPr>
        <w:pStyle w:val="1"/>
        <w:rPr>
          <w:rFonts w:eastAsia="Times New Roman"/>
        </w:rPr>
      </w:pPr>
      <w:r>
        <w:rPr>
          <w:rFonts w:eastAsia="Times New Roman"/>
        </w:rPr>
        <w:t>Расчет амортизационных отчислений на восстановление основных производственных фондов. Вариант 2</w:t>
      </w:r>
    </w:p>
    <w:p w:rsidR="00000000" w:rsidRDefault="0093353E">
      <w:pPr>
        <w:pStyle w:val="right"/>
      </w:pPr>
      <w:r>
        <w:t>Приложение к Методическим указаниям по расчету тарифов на услуги коммерческого оператора</w:t>
      </w:r>
    </w:p>
    <w:p w:rsidR="00000000" w:rsidRDefault="0093353E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93353E">
      <w:pPr>
        <w:pStyle w:val="right"/>
      </w:pPr>
      <w:r>
        <w:t>Таблица N 2</w:t>
      </w:r>
    </w:p>
    <w:p w:rsidR="00000000" w:rsidRDefault="0093353E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93353E">
      <w:pPr>
        <w:pStyle w:val="3"/>
        <w:rPr>
          <w:rFonts w:eastAsia="Times New Roman"/>
        </w:rPr>
      </w:pPr>
      <w:r>
        <w:rPr>
          <w:rFonts w:eastAsia="Times New Roman"/>
        </w:rPr>
        <w:t xml:space="preserve">Расчет амортизационных </w:t>
      </w:r>
      <w:r>
        <w:rPr>
          <w:rFonts w:eastAsia="Times New Roman"/>
        </w:rPr>
        <w:t>отчислений на восстановление основных производственных фондов, тыс. руб.</w:t>
      </w:r>
    </w:p>
    <w:p w:rsidR="00000000" w:rsidRDefault="0093353E">
      <w:pPr>
        <w:pStyle w:val="HTML"/>
      </w:pPr>
      <w:r>
        <w:t>------------------------------------------------------------------------------</w:t>
      </w:r>
    </w:p>
    <w:p w:rsidR="00000000" w:rsidRDefault="0093353E">
      <w:pPr>
        <w:pStyle w:val="HTML"/>
      </w:pPr>
      <w:r>
        <w:t>¦N  ¦    Показатели    ¦      Базовый период      ¦   Период регулирования   ¦</w:t>
      </w:r>
    </w:p>
    <w:p w:rsidR="00000000" w:rsidRDefault="0093353E">
      <w:pPr>
        <w:pStyle w:val="HTML"/>
      </w:pPr>
      <w:r>
        <w:t>¦п/п¦                  +-</w:t>
      </w:r>
      <w:r>
        <w:t>-------------------------+--------------------------+</w:t>
      </w:r>
    </w:p>
    <w:p w:rsidR="00000000" w:rsidRDefault="0093353E">
      <w:pPr>
        <w:pStyle w:val="HTML"/>
      </w:pPr>
      <w:r>
        <w:t>¦   ¦                  ¦Всего¦   Амортизационные  ¦Всего¦   Амортизационные  ¦</w:t>
      </w:r>
    </w:p>
    <w:p w:rsidR="00000000" w:rsidRDefault="0093353E">
      <w:pPr>
        <w:pStyle w:val="HTML"/>
      </w:pPr>
      <w:r>
        <w:t>¦   ¦                  ¦     ¦       группы       ¦     ¦       группы       ¦</w:t>
      </w:r>
    </w:p>
    <w:p w:rsidR="00000000" w:rsidRDefault="0093353E">
      <w:pPr>
        <w:pStyle w:val="HTML"/>
      </w:pPr>
      <w:r>
        <w:t>¦   ¦                  ¦     +--------------</w:t>
      </w:r>
      <w:r>
        <w:t>------+     +--------------------+</w:t>
      </w:r>
    </w:p>
    <w:p w:rsidR="00000000" w:rsidRDefault="0093353E">
      <w:pPr>
        <w:pStyle w:val="HTML"/>
      </w:pPr>
      <w:r>
        <w:t>¦   ¦                  ¦     ¦1¦2¦3¦4¦5¦6¦7¦8¦9¦10¦     ¦1¦2¦3¦4¦5¦6¦7¦8¦9¦10¦</w:t>
      </w:r>
    </w:p>
    <w:p w:rsidR="00000000" w:rsidRDefault="0093353E">
      <w:pPr>
        <w:pStyle w:val="HTML"/>
      </w:pPr>
      <w:r>
        <w:t>+---+------------------+-----+-+-+-+-+-+-+-+-+-+--+-----+-+-+-+-+-+-+-+-+-+--+</w:t>
      </w:r>
    </w:p>
    <w:p w:rsidR="00000000" w:rsidRDefault="0093353E">
      <w:pPr>
        <w:pStyle w:val="HTML"/>
      </w:pPr>
      <w:r>
        <w:t>¦ 1 ¦Остаточная        ¦     ¦ ¦ ¦ ¦ ¦ ¦ ¦ ¦ ¦ ¦  ¦     ¦ ¦ ¦ ¦</w:t>
      </w:r>
      <w:r>
        <w:t xml:space="preserve"> ¦ ¦ ¦ ¦ ¦ ¦  ¦</w:t>
      </w:r>
    </w:p>
    <w:p w:rsidR="00000000" w:rsidRDefault="0093353E">
      <w:pPr>
        <w:pStyle w:val="HTML"/>
      </w:pPr>
      <w:r>
        <w:t>¦   ¦стоимость основных¦     ¦ ¦ ¦ ¦ ¦ ¦ ¦ ¦ ¦ ¦  ¦     ¦ ¦ ¦ ¦ ¦ ¦ ¦ ¦ ¦ ¦  ¦</w:t>
      </w:r>
    </w:p>
    <w:p w:rsidR="00000000" w:rsidRDefault="0093353E">
      <w:pPr>
        <w:pStyle w:val="HTML"/>
      </w:pPr>
      <w:r>
        <w:t>¦   ¦фондов на   начало¦     ¦ ¦ ¦ ¦ ¦ ¦ ¦ ¦ ¦ ¦  ¦     ¦ ¦ ¦ ¦ ¦ ¦ ¦ ¦ ¦ ¦  ¦</w:t>
      </w:r>
    </w:p>
    <w:p w:rsidR="00000000" w:rsidRDefault="0093353E">
      <w:pPr>
        <w:pStyle w:val="HTML"/>
      </w:pPr>
      <w:r>
        <w:t>¦   ¦периода           ¦     ¦ ¦ ¦ ¦ ¦ ¦ ¦ ¦ ¦ ¦  ¦     ¦ ¦ ¦ ¦ ¦ ¦ ¦ ¦ ¦ ¦  ¦</w:t>
      </w:r>
    </w:p>
    <w:p w:rsidR="00000000" w:rsidRDefault="0093353E">
      <w:pPr>
        <w:pStyle w:val="HTML"/>
      </w:pPr>
      <w:r>
        <w:t>+--</w:t>
      </w:r>
      <w:r>
        <w:t>-+------------------+-----+-+-+-+-+-+-+-+-+-+--+-----+-+-+-+-+-+-+-+-+-+--+</w:t>
      </w:r>
    </w:p>
    <w:p w:rsidR="00000000" w:rsidRDefault="0093353E">
      <w:pPr>
        <w:pStyle w:val="HTML"/>
      </w:pPr>
      <w:r>
        <w:t>¦ 2 ¦Поступило (в   том¦     ¦ ¦ ¦ ¦ ¦ ¦ ¦ ¦ ¦ ¦  ¦     ¦ ¦ ¦ ¦ ¦ ¦ ¦ ¦ ¦ ¦  ¦</w:t>
      </w:r>
    </w:p>
    <w:p w:rsidR="00000000" w:rsidRDefault="0093353E">
      <w:pPr>
        <w:pStyle w:val="HTML"/>
      </w:pPr>
      <w:r>
        <w:t>¦   ¦числе        ввод)¦     ¦ ¦ ¦ ¦ ¦ ¦ ¦ ¦ ¦ ¦  ¦     ¦ ¦ ¦ ¦ ¦ ¦ ¦ ¦ ¦ ¦  ¦</w:t>
      </w:r>
    </w:p>
    <w:p w:rsidR="00000000" w:rsidRDefault="0093353E">
      <w:pPr>
        <w:pStyle w:val="HTML"/>
      </w:pPr>
      <w:r>
        <w:t xml:space="preserve">¦   ¦основных фондов  </w:t>
      </w:r>
      <w:r>
        <w:t xml:space="preserve"> ¦     ¦ ¦ ¦ ¦ ¦ ¦ ¦ ¦ ¦ ¦  ¦     ¦ ¦ ¦ ¦ ¦ ¦ ¦ ¦ ¦ ¦  ¦</w:t>
      </w:r>
    </w:p>
    <w:p w:rsidR="00000000" w:rsidRDefault="0093353E">
      <w:pPr>
        <w:pStyle w:val="HTML"/>
      </w:pPr>
      <w:r>
        <w:t>+---+------------------+-----+-+-+-+-+-+-+-+-+-+--+-----+-+-+-+-+-+-+-+-+-+--+</w:t>
      </w:r>
    </w:p>
    <w:p w:rsidR="00000000" w:rsidRDefault="0093353E">
      <w:pPr>
        <w:pStyle w:val="HTML"/>
      </w:pPr>
      <w:r>
        <w:t>¦ 3 ¦Выбытие   основных¦     ¦ ¦ ¦ ¦ ¦ ¦ ¦ ¦ ¦ ¦  ¦     ¦ ¦ ¦ ¦ ¦ ¦ ¦ ¦ ¦ ¦  ¦</w:t>
      </w:r>
    </w:p>
    <w:p w:rsidR="00000000" w:rsidRDefault="0093353E">
      <w:pPr>
        <w:pStyle w:val="HTML"/>
      </w:pPr>
      <w:r>
        <w:t xml:space="preserve">¦   ¦фондов            ¦     ¦ ¦ ¦ ¦ ¦ ¦ </w:t>
      </w:r>
      <w:r>
        <w:t>¦ ¦ ¦ ¦  ¦     ¦ ¦ ¦ ¦ ¦ ¦ ¦ ¦ ¦ ¦  ¦</w:t>
      </w:r>
    </w:p>
    <w:p w:rsidR="00000000" w:rsidRDefault="0093353E">
      <w:pPr>
        <w:pStyle w:val="HTML"/>
      </w:pPr>
      <w:r>
        <w:t>+---+------------------+-----+-+-+-+-+-+-+-+-+-+--+-----+-+-+-+-+-+-+-+-+-+--+</w:t>
      </w:r>
    </w:p>
    <w:p w:rsidR="00000000" w:rsidRDefault="0093353E">
      <w:pPr>
        <w:pStyle w:val="HTML"/>
      </w:pPr>
      <w:r>
        <w:lastRenderedPageBreak/>
        <w:t>¦ 4 ¦Средняя за  период¦     ¦ ¦ ¦ ¦ ¦ ¦ ¦ ¦ ¦ ¦  ¦     ¦ ¦ ¦ ¦ ¦ ¦ ¦ ¦ ¦ ¦  ¦</w:t>
      </w:r>
    </w:p>
    <w:p w:rsidR="00000000" w:rsidRDefault="0093353E">
      <w:pPr>
        <w:pStyle w:val="HTML"/>
      </w:pPr>
      <w:r>
        <w:t xml:space="preserve">¦   ¦стоимость основных¦     ¦ ¦ ¦ ¦ ¦ ¦ ¦ ¦ ¦ ¦  ¦     ¦ ¦ </w:t>
      </w:r>
      <w:r>
        <w:t>¦ ¦ ¦ ¦ ¦ ¦ ¦ ¦  ¦</w:t>
      </w:r>
    </w:p>
    <w:p w:rsidR="00000000" w:rsidRDefault="0093353E">
      <w:pPr>
        <w:pStyle w:val="HTML"/>
      </w:pPr>
      <w:r>
        <w:t>¦   ¦фондов            ¦     ¦ ¦ ¦ ¦ ¦ ¦ ¦ ¦ ¦ ¦  ¦     ¦ ¦ ¦ ¦ ¦ ¦ ¦ ¦ ¦ ¦  ¦</w:t>
      </w:r>
    </w:p>
    <w:p w:rsidR="00000000" w:rsidRDefault="0093353E">
      <w:pPr>
        <w:pStyle w:val="HTML"/>
      </w:pPr>
      <w:r>
        <w:t>+---+------------------+-----+-+-+-+-+-+-+-+-+-+--+-----+-+-+-+-+-+-+-+-+-+--+</w:t>
      </w:r>
    </w:p>
    <w:p w:rsidR="00000000" w:rsidRDefault="0093353E">
      <w:pPr>
        <w:pStyle w:val="HTML"/>
      </w:pPr>
      <w:r>
        <w:t xml:space="preserve">¦ 5 ¦Сумма             ¦     ¦ ¦ ¦ ¦ ¦ ¦ ¦ ¦ ¦ ¦  ¦     </w:t>
      </w:r>
      <w:r>
        <w:t>¦ ¦ ¦ ¦ ¦ ¦ ¦ ¦ ¦ ¦  ¦</w:t>
      </w:r>
    </w:p>
    <w:p w:rsidR="00000000" w:rsidRDefault="0093353E">
      <w:pPr>
        <w:pStyle w:val="HTML"/>
      </w:pPr>
      <w:r>
        <w:t>¦   ¦амортизационных   ¦     ¦ ¦ ¦ ¦ ¦ ¦ ¦ ¦ ¦ ¦  ¦     ¦ ¦ ¦ ¦ ¦ ¦ ¦ ¦ ¦ ¦  ¦</w:t>
      </w:r>
    </w:p>
    <w:p w:rsidR="00000000" w:rsidRDefault="0093353E">
      <w:pPr>
        <w:pStyle w:val="HTML"/>
      </w:pPr>
      <w:r>
        <w:t>¦   ¦отчислений        ¦     ¦ ¦ ¦ ¦ ¦ ¦ ¦ ¦ ¦ ¦  ¦     ¦ ¦ ¦ ¦ ¦ ¦ ¦ ¦ ¦ ¦  ¦</w:t>
      </w:r>
    </w:p>
    <w:p w:rsidR="00000000" w:rsidRDefault="0093353E">
      <w:pPr>
        <w:pStyle w:val="HTML"/>
      </w:pPr>
      <w:r>
        <w:t>----+------------------+-----+-+-+-+-+-+-+-+-+-+--+-----+-+-+-+-+-+-+-+-+-+</w:t>
      </w:r>
      <w:r>
        <w:t>---</w:t>
      </w:r>
    </w:p>
    <w:p w:rsidR="00000000" w:rsidRDefault="0093353E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93353E">
      <w:pPr>
        <w:pStyle w:val="right"/>
      </w:pPr>
      <w:r>
        <w:t>Источник - Приказ ФСТ РФ от 24.08.2004 № 43-э/2 (с изменениями и дополнениями на 2009 год)</w:t>
      </w:r>
    </w:p>
    <w:p w:rsidR="00000000" w:rsidRDefault="0093353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https://порядокправа.рф/obrazecy/raschet_amortizacionnyx_otchislenij_na_vosstanovlenie_osnovnyx_proizvodstvennyx_fondov_2.htm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3E"/>
    <w:rsid w:val="0093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71088AD2-FD0B-4571-9296-97F01AF5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raschet_amortizacionnyx_otchislenij_na_vosstanovlenie_osnovnyx_proizvodstvennyx_fondov_2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амортизационных отчислений на восстановление основных производственных фондов. Вариант 2 -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2022-08-17T06:07:00Z</dcterms:created>
  <dcterms:modified xsi:type="dcterms:W3CDTF">2022-08-17T06:07:00Z</dcterms:modified>
</cp:coreProperties>
</file>