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2A42A7">
      <w:pPr>
        <w:pStyle w:val="1"/>
        <w:rPr>
          <w:rFonts w:eastAsia="Times New Roman"/>
        </w:rPr>
      </w:pPr>
      <w:r>
        <w:rPr>
          <w:rFonts w:eastAsia="Times New Roman"/>
        </w:rPr>
        <w:t xml:space="preserve">Примерный должностной регламент начальника отдела (отдела по защите государственной тайны, отдела по организации мероприятий по мобилизационной подготовке и мобилизации) </w:t>
      </w:r>
      <w:r>
        <w:rPr>
          <w:rFonts w:eastAsia="Times New Roman"/>
        </w:rPr>
        <w:t>Федеральной службы по надзору в сфере образования и науки</w:t>
      </w:r>
    </w:p>
    <w:p w:rsidR="00000000" w:rsidRDefault="002A42A7">
      <w:pPr>
        <w:pStyle w:val="right"/>
      </w:pPr>
      <w:r>
        <w:t>Приложение N 5 к Приказу Федеральной службы по надзору в сфере образования и науки от 11.03.2014 N 220</w:t>
      </w:r>
    </w:p>
    <w:p w:rsidR="00000000" w:rsidRDefault="002A42A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A42A7">
      <w:pPr>
        <w:pStyle w:val="HTML"/>
      </w:pPr>
      <w:r>
        <w:t xml:space="preserve">                                            УТВЕРЖДАЮ</w:t>
      </w:r>
    </w:p>
    <w:p w:rsidR="00000000" w:rsidRDefault="002A42A7">
      <w:pPr>
        <w:pStyle w:val="HTML"/>
      </w:pPr>
      <w:r>
        <w:t>Руководитель Федеральной службы</w:t>
      </w:r>
    </w:p>
    <w:p w:rsidR="00000000" w:rsidRDefault="002A42A7">
      <w:pPr>
        <w:pStyle w:val="HTML"/>
      </w:pPr>
      <w:r>
        <w:t>по надзо</w:t>
      </w:r>
      <w:r>
        <w:t>ру в сфере образования</w:t>
      </w:r>
    </w:p>
    <w:p w:rsidR="00000000" w:rsidRDefault="002A42A7">
      <w:pPr>
        <w:pStyle w:val="HTML"/>
      </w:pPr>
      <w:r>
        <w:t>и науки</w:t>
      </w:r>
    </w:p>
    <w:p w:rsidR="00000000" w:rsidRDefault="002A42A7">
      <w:pPr>
        <w:pStyle w:val="HTML"/>
      </w:pPr>
    </w:p>
    <w:p w:rsidR="00000000" w:rsidRDefault="002A42A7">
      <w:pPr>
        <w:pStyle w:val="HTML"/>
      </w:pPr>
      <w:r>
        <w:t>_________ _____________________</w:t>
      </w:r>
    </w:p>
    <w:p w:rsidR="00000000" w:rsidRDefault="002A42A7">
      <w:pPr>
        <w:pStyle w:val="HTML"/>
      </w:pPr>
      <w:r>
        <w:t>(подпись)  (инициалы, фамилия)</w:t>
      </w:r>
    </w:p>
    <w:p w:rsidR="00000000" w:rsidRDefault="002A42A7">
      <w:pPr>
        <w:pStyle w:val="HTML"/>
      </w:pPr>
    </w:p>
    <w:p w:rsidR="00000000" w:rsidRDefault="002A42A7">
      <w:pPr>
        <w:pStyle w:val="HTML"/>
      </w:pPr>
      <w:r>
        <w:t>"__" _____________ 20__ г.</w:t>
      </w:r>
    </w:p>
    <w:p w:rsidR="00000000" w:rsidRDefault="002A42A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A42A7">
      <w:pPr>
        <w:pStyle w:val="3"/>
        <w:rPr>
          <w:rFonts w:eastAsia="Times New Roman"/>
        </w:rPr>
      </w:pPr>
      <w:r>
        <w:rPr>
          <w:rFonts w:eastAsia="Times New Roman"/>
        </w:rPr>
        <w:t>Примерный должностной регламент начальника Отдела (Отдела по защите государственной тайны, отдела по организации мероприятий по моби</w:t>
      </w:r>
      <w:r>
        <w:rPr>
          <w:rFonts w:eastAsia="Times New Roman"/>
        </w:rPr>
        <w:t>лизационной подготовке и мобилизации) ________________________________________________ (наименование Отдела) Федеральной службы по надзору в сфере образования и науки</w:t>
      </w:r>
    </w:p>
    <w:p w:rsidR="00000000" w:rsidRDefault="002A42A7">
      <w:pPr>
        <w:pStyle w:val="3"/>
        <w:rPr>
          <w:rFonts w:eastAsia="Times New Roman"/>
        </w:rPr>
      </w:pPr>
      <w:r>
        <w:rPr>
          <w:rFonts w:eastAsia="Times New Roman"/>
        </w:rPr>
        <w:t>I. Общие положения</w:t>
      </w:r>
    </w:p>
    <w:p w:rsidR="00000000" w:rsidRDefault="002A42A7">
      <w:pPr>
        <w:pStyle w:val="just"/>
      </w:pPr>
      <w:r>
        <w:t>1. Должность федеральной государственной гражданской службы начальника</w:t>
      </w:r>
      <w:r>
        <w:t xml:space="preserve"> Отдела (указать наименование Отдела) Федеральной службы по надзору в сфере образования и науки (далее - начальник Отдела, Рособрнадзор) относится к ведущей группе должностей федеральной государственной гражданской службы (далее - гражданская служба) катег</w:t>
      </w:r>
      <w:r>
        <w:t>ории "руководители".</w:t>
      </w:r>
    </w:p>
    <w:p w:rsidR="00000000" w:rsidRDefault="002A42A7">
      <w:pPr>
        <w:pStyle w:val="just"/>
      </w:pPr>
      <w:r>
        <w:t>Регистрационный номер (код) должности - 09-1-3-014.</w:t>
      </w:r>
    </w:p>
    <w:p w:rsidR="00000000" w:rsidRDefault="002A42A7">
      <w:pPr>
        <w:pStyle w:val="just"/>
      </w:pPr>
      <w:r>
        <w:t>2. Назначение на должность начальника Отдела и освобождение от этой должности осуществляются руководителем Рособрнадзора (далее - руководитель).</w:t>
      </w:r>
    </w:p>
    <w:p w:rsidR="00000000" w:rsidRDefault="002A42A7">
      <w:pPr>
        <w:pStyle w:val="just"/>
      </w:pPr>
      <w:r>
        <w:t>Начальник Отдела непосредственно подчи</w:t>
      </w:r>
      <w:r>
        <w:t>няется руководителю.</w:t>
      </w:r>
    </w:p>
    <w:p w:rsidR="00000000" w:rsidRDefault="002A42A7">
      <w:pPr>
        <w:pStyle w:val="just"/>
      </w:pPr>
      <w:r>
        <w:lastRenderedPageBreak/>
        <w:t>3. Начальник Отдела может замещать должность иного временно отсутствующего федерального государственного гражданского служащего (далее - гражданский служащий) по решению руководителя (либо лица, его замещающего).</w:t>
      </w:r>
    </w:p>
    <w:p w:rsidR="00000000" w:rsidRDefault="002A42A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A42A7">
      <w:pPr>
        <w:pStyle w:val="3"/>
        <w:rPr>
          <w:rFonts w:eastAsia="Times New Roman"/>
        </w:rPr>
      </w:pPr>
      <w:r>
        <w:rPr>
          <w:rFonts w:eastAsia="Times New Roman"/>
        </w:rPr>
        <w:t xml:space="preserve">II. Квалификационные </w:t>
      </w:r>
      <w:r>
        <w:rPr>
          <w:rFonts w:eastAsia="Times New Roman"/>
        </w:rPr>
        <w:t>требования к уровню и характеру знаний и навыков, предъявляемые к гражданскому служащему, замещающему соответствующую должность гражданской службы, а также к образованию, стажу гражданской службы (государственной службы иных видов) или стажу (опыту) работы</w:t>
      </w:r>
      <w:r>
        <w:rPr>
          <w:rFonts w:eastAsia="Times New Roman"/>
        </w:rPr>
        <w:t xml:space="preserve"> по специальности, направлению подготовки</w:t>
      </w:r>
    </w:p>
    <w:p w:rsidR="00000000" w:rsidRDefault="002A42A7">
      <w:pPr>
        <w:pStyle w:val="just"/>
      </w:pPr>
      <w:r>
        <w:t>4. Для замещения должности начальника Отдела устанавливаются следующие требования к гражданскому служащему:</w:t>
      </w:r>
    </w:p>
    <w:p w:rsidR="00000000" w:rsidRDefault="002A42A7">
      <w:pPr>
        <w:pStyle w:val="just"/>
      </w:pPr>
      <w:r>
        <w:t>1) наличие высшего образования;</w:t>
      </w:r>
    </w:p>
    <w:p w:rsidR="00000000" w:rsidRDefault="002A42A7">
      <w:pPr>
        <w:pStyle w:val="just"/>
      </w:pPr>
      <w:r>
        <w:t>2) наличие не менее двух лет стажа гражданской службы (государственной слу</w:t>
      </w:r>
      <w:r>
        <w:t>жбы иных видов) или не менее четырех лет стажа работы по специальности;</w:t>
      </w:r>
    </w:p>
    <w:p w:rsidR="00000000" w:rsidRDefault="002A42A7">
      <w:pPr>
        <w:pStyle w:val="just"/>
      </w:pPr>
      <w:r>
        <w:t>3) наличие профессиональных знаний, включая знание Конституции Российской Федерации, федеральных конституционных законов, федеральных законов, международных договоров Российской Федера</w:t>
      </w:r>
      <w:r>
        <w:t>ции, указов Президента Российской Федерации и постановлений Правительства Российской Федерации; основ конституционного, гражданского, административного, трудового, налогового, бюджетного законодательства Российской Федерации, иных нормативных правовых акто</w:t>
      </w:r>
      <w:r>
        <w:t>в и служебных документов, регулирующих отношения в сфере образования и науки применительно к исполнению конкретных должностных обязанностей; основных положений современной стратегии развития образования и науки применительно к исполнению конкретных должнос</w:t>
      </w:r>
      <w:r>
        <w:t>тных обязанностей; системы образования Российской Федерации; основ системы управления в сфере образования и науки, в том числе осуществления контроля и надзора в сфере образования и науки; основ организации деятельности образовательных и научных организаци</w:t>
      </w:r>
      <w:r>
        <w:t>й, а также основ управления и организации труда; порядка прохождения гражданской службы; правовых аспектов в области информационно-коммуникационных технологий (далее - ИКТ); программных документов и приоритетов государственной политики в области ИКТ; право</w:t>
      </w:r>
      <w:r>
        <w:t>вых аспектов в сфере предоставления государственных услуг населению и организациям посредством применения ИКТ; аппаратного и программного обеспечения; возможностей и особенностей применения современных ИКТ в государственных органах, включая использование в</w:t>
      </w:r>
      <w:r>
        <w:t>озможностей межведомственного документооборота; общих вопросов в области обеспечения информационной безопасности; основ проектного управления; служебного распорядка Рособрнадзора; порядка делопроизводства и работы со служебной и секретной информацией; норм</w:t>
      </w:r>
      <w:r>
        <w:t xml:space="preserve"> делового общения; форм и методов работы с применением автоматизированных средств управления; правил охраны труда и противопожарной безопасности;</w:t>
      </w:r>
    </w:p>
    <w:p w:rsidR="00000000" w:rsidRDefault="002A42A7">
      <w:pPr>
        <w:pStyle w:val="just"/>
      </w:pPr>
      <w:r>
        <w:t>4) наличие профессиональных навыков руководящей работы, оперативного принятия и реализации управленческих реше</w:t>
      </w:r>
      <w:r>
        <w:t>ний, ведения деловых переговоров, публичного выступления, взаимодействия с другими федеральными органами исполнительной власти, органами исполнительной власти субъектов Российской Федерации, органами местного самоуправления, общественными и иными организац</w:t>
      </w:r>
      <w:r>
        <w:t>иями, нормотворческой деятельности, планирования работы, контроля, анализа и прогнозирования последствий принимаемых решений, стимулирования достижения результатов, требовательности, владения конструктивной критикой, подбора и расстановки кадров, своевреме</w:t>
      </w:r>
      <w:r>
        <w:t>нного выявления и разрешения проблемных ситуаций, приводящих к конфликту интересов, редактирования документации на высоком стилистическом уровне, систематического повышения профессиональных знаний, пользования современной оргтехникой и программными продукт</w:t>
      </w:r>
      <w:r>
        <w:t>ами, стратегического планирования и управления групповой деятельностью с учетом возможностей и особенностей применения современных ИКТ в государственных органах, управления электронной почтой, работы с внутренними и периферийными устройствами компьютера, с</w:t>
      </w:r>
      <w:r>
        <w:t xml:space="preserve"> информационно-телекоммуникационными сетями, в том числе с сетью Интернет, в операционной системе, в текстовом редакторе, с электронными таблицами, с базами данных, с системами управления проектами.</w:t>
      </w:r>
    </w:p>
    <w:p w:rsidR="00000000" w:rsidRDefault="002A42A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A42A7">
      <w:pPr>
        <w:pStyle w:val="3"/>
        <w:rPr>
          <w:rFonts w:eastAsia="Times New Roman"/>
        </w:rPr>
      </w:pPr>
      <w:r>
        <w:rPr>
          <w:rFonts w:eastAsia="Times New Roman"/>
        </w:rPr>
        <w:t>III. Должностные обязанности, права и ответственность гражданского служащего за неисполнение (ненадлежащее исполнение) должностных обязанностей в соответствии с регламентом Рособрнадзора, задачами и функциями структурного подразделения Рособрнадзора и функ</w:t>
      </w:r>
      <w:r>
        <w:rPr>
          <w:rFonts w:eastAsia="Times New Roman"/>
        </w:rPr>
        <w:t>циональными особенностями замещаемой в нем должности гражданской службы</w:t>
      </w:r>
    </w:p>
    <w:p w:rsidR="00000000" w:rsidRDefault="002A42A7">
      <w:pPr>
        <w:pStyle w:val="just"/>
      </w:pPr>
      <w:r>
        <w:t>5. Основные права и обязанности начальника Отдела, а также запреты и требования, связанные с гражданской службой, которые установлены в его отношении, предусмотрены статьями 14, 15, 17</w:t>
      </w:r>
      <w:r>
        <w:t>, 18 Федерального закона от 27 июля 2004 г. N 79-ФЗ "О государственной гражданской службе Российской Федерации" (далее - Федеральный закон).</w:t>
      </w:r>
    </w:p>
    <w:p w:rsidR="00000000" w:rsidRDefault="002A42A7">
      <w:pPr>
        <w:pStyle w:val="just"/>
      </w:pPr>
      <w:r>
        <w:t>6. Начальник Отдела обязан:</w:t>
      </w:r>
    </w:p>
    <w:p w:rsidR="00000000" w:rsidRDefault="002A42A7">
      <w:pPr>
        <w:pStyle w:val="just"/>
      </w:pPr>
      <w:r>
        <w:t>(перечислить обязанности, которые возложены на начальника Отдела в соответствии с иными</w:t>
      </w:r>
      <w:r>
        <w:t xml:space="preserve"> нормативными правовыми актами Российской Федерации и Рособрнадзора).</w:t>
      </w:r>
    </w:p>
    <w:p w:rsidR="00000000" w:rsidRDefault="002A42A7">
      <w:pPr>
        <w:pStyle w:val="just"/>
      </w:pPr>
      <w:r>
        <w:t>7. Для выполнения возложенных на начальника Отдела обязанностей он также вправе:</w:t>
      </w:r>
    </w:p>
    <w:p w:rsidR="00000000" w:rsidRDefault="002A42A7">
      <w:pPr>
        <w:pStyle w:val="just"/>
      </w:pPr>
      <w:r>
        <w:t>(перечислить права начальника Отдела, вытекающие из его полномочий).</w:t>
      </w:r>
    </w:p>
    <w:p w:rsidR="00000000" w:rsidRDefault="002A42A7">
      <w:pPr>
        <w:pStyle w:val="just"/>
      </w:pPr>
      <w:r>
        <w:t>8. Начальник Отдела осуществляет ины</w:t>
      </w:r>
      <w:r>
        <w:t>е права и исполняет обязанности, предусмотренные законодательством Российской Федерации, приказами (распоряжениями) Рособрнадзора и поручениями руководителя в соответствии со своей компетенцией.</w:t>
      </w:r>
    </w:p>
    <w:p w:rsidR="00000000" w:rsidRDefault="002A42A7">
      <w:pPr>
        <w:pStyle w:val="just"/>
      </w:pPr>
      <w:r>
        <w:t>9. Начальник Отдела за неисполнение или ненадлежащее исполнен</w:t>
      </w:r>
      <w:r>
        <w:t>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000000" w:rsidRDefault="002A42A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A42A7">
      <w:pPr>
        <w:pStyle w:val="3"/>
        <w:rPr>
          <w:rFonts w:eastAsia="Times New Roman"/>
        </w:rPr>
      </w:pPr>
      <w:r>
        <w:rPr>
          <w:rFonts w:eastAsia="Times New Roman"/>
        </w:rPr>
        <w:t>IV. Перечень вопросов, по которым гражданский служащий вправе или обязан самостоятельно принимать управленческие и иные решения</w:t>
      </w:r>
    </w:p>
    <w:p w:rsidR="00000000" w:rsidRDefault="002A42A7">
      <w:pPr>
        <w:pStyle w:val="just"/>
      </w:pPr>
      <w:r>
        <w:t>10.</w:t>
      </w:r>
      <w:r>
        <w:t xml:space="preserve"> При исполнении служебных обязанностей начальник Отдела вправе самостоятельно принимать решения по вопросам:</w:t>
      </w:r>
    </w:p>
    <w:p w:rsidR="00000000" w:rsidRDefault="002A42A7">
      <w:pPr>
        <w:pStyle w:val="just"/>
      </w:pPr>
      <w:r>
        <w:t>(перечислить вопросы, по которым начальник Отдела вправе самостоятельно принимать управленческие и иные решения).</w:t>
      </w:r>
    </w:p>
    <w:p w:rsidR="00000000" w:rsidRDefault="002A42A7">
      <w:pPr>
        <w:pStyle w:val="just"/>
      </w:pPr>
      <w:r>
        <w:t>11. При исполнении служебных обяз</w:t>
      </w:r>
      <w:r>
        <w:t>анностей начальник Отдела обязан самостоятельно принимать решения по вопросам:</w:t>
      </w:r>
    </w:p>
    <w:p w:rsidR="00000000" w:rsidRDefault="002A42A7">
      <w:pPr>
        <w:pStyle w:val="just"/>
      </w:pPr>
      <w:r>
        <w:t>(перечислить вопросы, по которым начальник Отдела обязан самостоятельно принимать управленческие и иные решения).</w:t>
      </w:r>
    </w:p>
    <w:p w:rsidR="00000000" w:rsidRDefault="002A42A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A42A7">
      <w:pPr>
        <w:pStyle w:val="3"/>
        <w:rPr>
          <w:rFonts w:eastAsia="Times New Roman"/>
        </w:rPr>
      </w:pPr>
      <w:r>
        <w:rPr>
          <w:rFonts w:eastAsia="Times New Roman"/>
        </w:rPr>
        <w:t>V. Перечень вопросов, по которым гражданский служащий вправе и</w:t>
      </w:r>
      <w:r>
        <w:rPr>
          <w:rFonts w:eastAsia="Times New Roman"/>
        </w:rPr>
        <w:t>ли обязан участвовать при подготовке проектов нормативных правовых актов и (или) проектов управленческих и иных решений</w:t>
      </w:r>
    </w:p>
    <w:p w:rsidR="00000000" w:rsidRDefault="002A42A7">
      <w:pPr>
        <w:pStyle w:val="just"/>
      </w:pPr>
      <w:r>
        <w:t>12. Начальник Отдела в соответствии со своей компетенцией вправе участвовать в подготовке (обсуждении):</w:t>
      </w:r>
    </w:p>
    <w:p w:rsidR="00000000" w:rsidRDefault="002A42A7">
      <w:pPr>
        <w:pStyle w:val="just"/>
      </w:pPr>
      <w:r>
        <w:t>(перечислить проекты нормативных</w:t>
      </w:r>
      <w:r>
        <w:t xml:space="preserve"> правовых актов и (или) проекты управленческих и иных решений, в подготовке которых вправе участвовать начальник Отдела в соответствии со своей компетенцией).</w:t>
      </w:r>
    </w:p>
    <w:p w:rsidR="00000000" w:rsidRDefault="002A42A7">
      <w:pPr>
        <w:pStyle w:val="just"/>
      </w:pPr>
      <w:r>
        <w:t>13. Начальник Отдела в соответствии со своей компетенцией обязан участвовать в подготовке (обсужд</w:t>
      </w:r>
      <w:r>
        <w:t>ении):</w:t>
      </w:r>
    </w:p>
    <w:p w:rsidR="00000000" w:rsidRDefault="002A42A7">
      <w:pPr>
        <w:pStyle w:val="just"/>
      </w:pPr>
      <w:r>
        <w:t>положения об Отделе;</w:t>
      </w:r>
    </w:p>
    <w:p w:rsidR="00000000" w:rsidRDefault="002A42A7">
      <w:pPr>
        <w:pStyle w:val="just"/>
      </w:pPr>
      <w:r>
        <w:t>графика отпусков гражданских служащих Отдела;</w:t>
      </w:r>
    </w:p>
    <w:p w:rsidR="00000000" w:rsidRDefault="002A42A7">
      <w:pPr>
        <w:pStyle w:val="just"/>
      </w:pPr>
      <w:r>
        <w:t>иных актов по поручению руководства Рособрнадзора.</w:t>
      </w:r>
    </w:p>
    <w:p w:rsidR="00000000" w:rsidRDefault="002A42A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A42A7">
      <w:pPr>
        <w:pStyle w:val="3"/>
        <w:rPr>
          <w:rFonts w:eastAsia="Times New Roman"/>
        </w:rPr>
      </w:pPr>
      <w:r>
        <w:rPr>
          <w:rFonts w:eastAsia="Times New Roman"/>
        </w:rPr>
        <w:t>VI. Сроки и процедуры подготовки, рассмотрения проектов управленческих и иных решений, порядок согласования и принятия данных реше</w:t>
      </w:r>
      <w:r>
        <w:rPr>
          <w:rFonts w:eastAsia="Times New Roman"/>
        </w:rPr>
        <w:t>ний</w:t>
      </w:r>
    </w:p>
    <w:p w:rsidR="00000000" w:rsidRDefault="002A42A7">
      <w:pPr>
        <w:pStyle w:val="just"/>
      </w:pPr>
      <w:r>
        <w:t>14. В соответствии со своими должностными обязанностями начальник Отдела принимает решения в сроки, установленные законодательными и иными нормативными правовыми актами Российской Федерации.</w:t>
      </w:r>
    </w:p>
    <w:p w:rsidR="00000000" w:rsidRDefault="002A42A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A42A7">
      <w:pPr>
        <w:pStyle w:val="3"/>
        <w:rPr>
          <w:rFonts w:eastAsia="Times New Roman"/>
        </w:rPr>
      </w:pPr>
      <w:r>
        <w:rPr>
          <w:rFonts w:eastAsia="Times New Roman"/>
        </w:rPr>
        <w:t>VII. Порядок служебного взаимодействия гражданского служащег</w:t>
      </w:r>
      <w:r>
        <w:rPr>
          <w:rFonts w:eastAsia="Times New Roman"/>
        </w:rPr>
        <w:t>о в связи с исполнением им должностных обязанностей с гражданскими служащими Рособрнадзора, гражданскими служащими иных государственных органов, другими гражданами, а также с организациями</w:t>
      </w:r>
    </w:p>
    <w:p w:rsidR="00000000" w:rsidRDefault="002A42A7">
      <w:pPr>
        <w:pStyle w:val="just"/>
      </w:pPr>
      <w:r>
        <w:t>15. Взаимодействие начальника Отдела с гражданскими служащими Рособрнадзора,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принципов служебного пове</w:t>
      </w:r>
      <w:r>
        <w:t>дения гражданских служащих, утвержденных Указом Президента Российской Федерации от 12 августа 2002 г. N 885 (Собрание законодательства Российской Федерации, 2002, N 33, ст. 3196; 2007, N 13, ст. 1531; 2009, N 29, ст. 3658), и требований к служебному поведе</w:t>
      </w:r>
      <w:r>
        <w:t>нию, установленных статьей 18 Федерального закона, а также в соответствии с иными нормативными правовыми актами Российской Федерации и Рособрнадзора.</w:t>
      </w:r>
    </w:p>
    <w:p w:rsidR="00000000" w:rsidRDefault="002A42A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A42A7">
      <w:pPr>
        <w:pStyle w:val="3"/>
        <w:rPr>
          <w:rFonts w:eastAsia="Times New Roman"/>
        </w:rPr>
      </w:pPr>
      <w:r>
        <w:rPr>
          <w:rFonts w:eastAsia="Times New Roman"/>
        </w:rPr>
        <w:t>VIII. Перечень государственных услуг, оказываемых гражданам и организациям в соответствии с регламентом Р</w:t>
      </w:r>
      <w:r>
        <w:rPr>
          <w:rFonts w:eastAsia="Times New Roman"/>
        </w:rPr>
        <w:t>особрнадзора</w:t>
      </w:r>
    </w:p>
    <w:p w:rsidR="00000000" w:rsidRDefault="002A42A7">
      <w:pPr>
        <w:pStyle w:val="just"/>
      </w:pPr>
      <w:r>
        <w:t>16. Указать полный перечень оказываемых государственных услуг либо сделать запись, что государственные услуги не оказываются.</w:t>
      </w:r>
    </w:p>
    <w:p w:rsidR="00000000" w:rsidRDefault="002A42A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A42A7">
      <w:pPr>
        <w:pStyle w:val="3"/>
        <w:rPr>
          <w:rFonts w:eastAsia="Times New Roman"/>
        </w:rPr>
      </w:pPr>
      <w:r>
        <w:rPr>
          <w:rFonts w:eastAsia="Times New Roman"/>
        </w:rPr>
        <w:t>IX. Показатели эффективности и результативности профессиональной служебной деятельности гражданского служащего</w:t>
      </w:r>
    </w:p>
    <w:p w:rsidR="00000000" w:rsidRDefault="002A42A7">
      <w:pPr>
        <w:pStyle w:val="just"/>
      </w:pPr>
      <w:r>
        <w:t>17. Э</w:t>
      </w:r>
      <w:r>
        <w:t>ффективность профессиональной служебной деятельности начальника Отдела оценивается по следующим показателям:</w:t>
      </w:r>
    </w:p>
    <w:p w:rsidR="00000000" w:rsidRDefault="002A42A7">
      <w:pPr>
        <w:pStyle w:val="just"/>
      </w:pPr>
      <w:r>
        <w:t>выполняемому объему работы и интенсивности труда, соблюдению служебной дисциплины;</w:t>
      </w:r>
    </w:p>
    <w:p w:rsidR="00000000" w:rsidRDefault="002A42A7">
      <w:pPr>
        <w:pStyle w:val="just"/>
      </w:pPr>
      <w:r>
        <w:t>своевременности и оперативности выполнения поручений;</w:t>
      </w:r>
    </w:p>
    <w:p w:rsidR="00000000" w:rsidRDefault="002A42A7">
      <w:pPr>
        <w:pStyle w:val="just"/>
      </w:pPr>
      <w:r>
        <w:t>качеству в</w:t>
      </w:r>
      <w:r>
        <w:t>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000000" w:rsidRDefault="002A42A7">
      <w:pPr>
        <w:pStyle w:val="just"/>
      </w:pPr>
      <w:r>
        <w:t>профессиональной компетентности</w:t>
      </w:r>
      <w:r>
        <w:t xml:space="preserve"> (знанию законодательных, нормативных правовых актов, широте профессионального кругозора, умению работать с документами);</w:t>
      </w:r>
    </w:p>
    <w:p w:rsidR="00000000" w:rsidRDefault="002A42A7">
      <w:pPr>
        <w:pStyle w:val="just"/>
      </w:pPr>
      <w:r>
        <w:t>способности четко организовывать и планировать выполнение порученных заданий, умению рационально использовать рабочее время, расставля</w:t>
      </w:r>
      <w:r>
        <w:t>ть приоритеты;</w:t>
      </w:r>
    </w:p>
    <w:p w:rsidR="00000000" w:rsidRDefault="002A42A7">
      <w:pPr>
        <w:pStyle w:val="just"/>
      </w:pPr>
      <w: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000000" w:rsidRDefault="002A42A7">
      <w:pPr>
        <w:pStyle w:val="just"/>
      </w:pPr>
      <w:r>
        <w:t>осознанию ответственности за последствия с</w:t>
      </w:r>
      <w:r>
        <w:t>воих действий.</w:t>
      </w:r>
    </w:p>
    <w:p w:rsidR="00000000" w:rsidRDefault="002A42A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A42A7">
      <w:pPr>
        <w:pStyle w:val="3"/>
        <w:rPr>
          <w:rFonts w:eastAsia="Times New Roman"/>
        </w:rPr>
      </w:pPr>
      <w:r>
        <w:rPr>
          <w:rFonts w:eastAsia="Times New Roman"/>
        </w:rPr>
        <w:t>Лист ознакомления (на обороте последнего листа примерного должностного регламента)</w:t>
      </w:r>
    </w:p>
    <w:p w:rsidR="00000000" w:rsidRDefault="002A42A7">
      <w:pPr>
        <w:pStyle w:val="3"/>
        <w:rPr>
          <w:rFonts w:eastAsia="Times New Roman"/>
        </w:rPr>
      </w:pPr>
      <w:r>
        <w:rPr>
          <w:rFonts w:eastAsia="Times New Roman"/>
        </w:rPr>
        <w:t>N п/п Фамилия, имя, отчество Дата и роспись в ознакомлении Дата и номер приказа о назначении на должность Дата и номер приказа об освобождении от должности</w:t>
      </w:r>
    </w:p>
    <w:p w:rsidR="00000000" w:rsidRDefault="002A42A7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2A42A7">
      <w:pPr>
        <w:pStyle w:val="right"/>
      </w:pPr>
      <w:r>
        <w:t>Источник - Приказ Рособрнадзора от 11.03.2014 № 220</w:t>
      </w:r>
    </w:p>
    <w:p w:rsidR="00000000" w:rsidRDefault="002A42A7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https://порядокправа.рф/obrazecy/primernyj_dolzhnostnoj_reglament_nachalnika_otdela_otdela_po_zashhite_gosudarstvennoj_tajny_otdela_po.htm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2A7"/>
    <w:rsid w:val="002A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DBF3D3CC-A003-4088-BF7F-A196DEE4E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rimernyj_dolzhnostnoj_reglament_nachalnika_otdela_otdela_po_zashhite_gosudarstvennoj_tajny_otdela_po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1718</Words>
  <Characters>9795</Characters>
  <Application>Microsoft Office Word</Application>
  <DocSecurity>0</DocSecurity>
  <Lines>81</Lines>
  <Paragraphs>22</Paragraphs>
  <ScaleCrop>false</ScaleCrop>
  <Company/>
  <LinksUpToDate>false</LinksUpToDate>
  <CharactersWithSpaces>11491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Примерный должностной регламент начальника отдела (отдела по защите государственной тайны, отдела по организации мероприятий по мобилизационной подготовке и мобилизации) Федеральной службы по надзору в сфере образования и науки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2022-08-16T16:29:00Z</dcterms:created>
  <dcterms:modified xsi:type="dcterms:W3CDTF">2022-08-16T16:29:00Z</dcterms:modified>
</cp:coreProperties>
</file>