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E73AE">
      <w:pPr>
        <w:pStyle w:val="1"/>
        <w:rPr>
          <w:rFonts w:eastAsia="Times New Roman"/>
        </w:rPr>
      </w:pPr>
      <w:r>
        <w:rPr>
          <w:rFonts w:eastAsia="Times New Roman"/>
        </w:rPr>
        <w:t>Примерный должностной регламент начальника отдела Федеральной службы по надзору в сфере образования и науки</w:t>
      </w:r>
    </w:p>
    <w:p w:rsidR="00000000" w:rsidRDefault="007E73AE">
      <w:pPr>
        <w:pStyle w:val="right"/>
      </w:pPr>
      <w:r>
        <w:t>Приложение N 7 к Приказу Федеральной службы по надзору в сфере образования и науки от 11.03.2014 N 220</w:t>
      </w:r>
    </w:p>
    <w:p w:rsidR="00000000" w:rsidRDefault="007E73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E73AE">
      <w:pPr>
        <w:pStyle w:val="HTML"/>
      </w:pPr>
      <w:r>
        <w:t xml:space="preserve">                                          </w:t>
      </w:r>
      <w:r>
        <w:t xml:space="preserve">  УТВЕРЖДАЮ</w:t>
      </w:r>
    </w:p>
    <w:p w:rsidR="00000000" w:rsidRDefault="007E73AE">
      <w:pPr>
        <w:pStyle w:val="HTML"/>
      </w:pPr>
      <w:r>
        <w:t>Руководитель Федеральной службы</w:t>
      </w:r>
    </w:p>
    <w:p w:rsidR="00000000" w:rsidRDefault="007E73AE">
      <w:pPr>
        <w:pStyle w:val="HTML"/>
      </w:pPr>
      <w:r>
        <w:t>по надзору в сфере образования</w:t>
      </w:r>
    </w:p>
    <w:p w:rsidR="00000000" w:rsidRDefault="007E73AE">
      <w:pPr>
        <w:pStyle w:val="HTML"/>
      </w:pPr>
      <w:r>
        <w:t>и науки</w:t>
      </w:r>
    </w:p>
    <w:p w:rsidR="00000000" w:rsidRDefault="007E73AE">
      <w:pPr>
        <w:pStyle w:val="HTML"/>
      </w:pPr>
    </w:p>
    <w:p w:rsidR="00000000" w:rsidRDefault="007E73AE">
      <w:pPr>
        <w:pStyle w:val="HTML"/>
      </w:pPr>
      <w:r>
        <w:t>_________ _____________________</w:t>
      </w:r>
    </w:p>
    <w:p w:rsidR="00000000" w:rsidRDefault="007E73AE">
      <w:pPr>
        <w:pStyle w:val="HTML"/>
      </w:pPr>
      <w:r>
        <w:t>(подпись)  (инициалы, фамилия)</w:t>
      </w:r>
    </w:p>
    <w:p w:rsidR="00000000" w:rsidRDefault="007E73AE">
      <w:pPr>
        <w:pStyle w:val="HTML"/>
      </w:pPr>
    </w:p>
    <w:p w:rsidR="00000000" w:rsidRDefault="007E73AE">
      <w:pPr>
        <w:pStyle w:val="HTML"/>
      </w:pPr>
      <w:r>
        <w:t>"__" _____________ 20__ г.</w:t>
      </w:r>
    </w:p>
    <w:p w:rsidR="00000000" w:rsidRDefault="007E73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E73AE">
      <w:pPr>
        <w:pStyle w:val="3"/>
        <w:rPr>
          <w:rFonts w:eastAsia="Times New Roman"/>
        </w:rPr>
      </w:pPr>
      <w:r>
        <w:rPr>
          <w:rFonts w:eastAsia="Times New Roman"/>
        </w:rPr>
        <w:t>Примерный должностной регламент начальника отдела ______________________________</w:t>
      </w:r>
      <w:r>
        <w:rPr>
          <w:rFonts w:eastAsia="Times New Roman"/>
        </w:rPr>
        <w:t>__________________ (наименование отдела и Управления) Федеральной службы по надзору в сфере образования и науки</w:t>
      </w:r>
    </w:p>
    <w:p w:rsidR="00000000" w:rsidRDefault="007E73AE">
      <w:pPr>
        <w:pStyle w:val="3"/>
        <w:rPr>
          <w:rFonts w:eastAsia="Times New Roman"/>
        </w:rPr>
      </w:pPr>
      <w:r>
        <w:rPr>
          <w:rFonts w:eastAsia="Times New Roman"/>
        </w:rPr>
        <w:t>I. Общие положения</w:t>
      </w:r>
    </w:p>
    <w:p w:rsidR="00000000" w:rsidRDefault="007E73AE">
      <w:pPr>
        <w:pStyle w:val="just"/>
      </w:pPr>
      <w:r>
        <w:t>1. Должность федеральной государственной гражданской службы начальника отдела (указать наименование отдела и Управления) Феде</w:t>
      </w:r>
      <w:r>
        <w:t>ральной службы по надзору в сфере образования и науки (далее - начальник отдела, Рособрнадзор) относится к ведущей группе должностей федеральной государственной гражданской службы (далее - гражданская служба) категории "специалисты".</w:t>
      </w:r>
    </w:p>
    <w:p w:rsidR="00000000" w:rsidRDefault="007E73AE">
      <w:pPr>
        <w:pStyle w:val="just"/>
      </w:pPr>
      <w:r>
        <w:t xml:space="preserve">Регистрационный номер </w:t>
      </w:r>
      <w:r>
        <w:t>(код) должности - 09-3-3-022.</w:t>
      </w:r>
    </w:p>
    <w:p w:rsidR="00000000" w:rsidRDefault="007E73AE">
      <w:pPr>
        <w:pStyle w:val="just"/>
      </w:pPr>
      <w:r>
        <w:t>2. Назначение на должность начальника отдела и освобождение от этой должности осуществляются руководителем Рособрнадзора (далее - руководитель).</w:t>
      </w:r>
    </w:p>
    <w:p w:rsidR="00000000" w:rsidRDefault="007E73AE">
      <w:pPr>
        <w:pStyle w:val="just"/>
      </w:pPr>
      <w:r>
        <w:t>Начальник отдела непосредственно подчиняется заместителю начальника Управления, к</w:t>
      </w:r>
      <w:r>
        <w:t>урирующему отдел.</w:t>
      </w:r>
    </w:p>
    <w:p w:rsidR="00000000" w:rsidRDefault="007E73AE">
      <w:pPr>
        <w:pStyle w:val="just"/>
      </w:pPr>
      <w:r>
        <w:t>3. Начальник отдела может замещать должность иного временно отсутствующего федерального государственного гражданского служащего (далее - гражданский служащий) по решению руководителя (либо лица, его замещающего).</w:t>
      </w:r>
    </w:p>
    <w:p w:rsidR="00000000" w:rsidRDefault="007E73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E73AE">
      <w:pPr>
        <w:pStyle w:val="3"/>
        <w:rPr>
          <w:rFonts w:eastAsia="Times New Roman"/>
        </w:rPr>
      </w:pPr>
      <w:r>
        <w:rPr>
          <w:rFonts w:eastAsia="Times New Roman"/>
        </w:rPr>
        <w:t>II. Квалификационные тре</w:t>
      </w:r>
      <w:r>
        <w:rPr>
          <w:rFonts w:eastAsia="Times New Roman"/>
        </w:rPr>
        <w:t xml:space="preserve">бования к уровню и характеру знаний и навыков, предъявляемые к гражданскому служащему, замещающему соответствующую должность гражданской службы, а также к образованию, </w:t>
      </w:r>
      <w:r>
        <w:rPr>
          <w:rFonts w:eastAsia="Times New Roman"/>
        </w:rPr>
        <w:lastRenderedPageBreak/>
        <w:t>стажу гражданской службы (государственной службы иных видов) или стажу (опыту) работы по</w:t>
      </w:r>
      <w:r>
        <w:rPr>
          <w:rFonts w:eastAsia="Times New Roman"/>
        </w:rPr>
        <w:t xml:space="preserve"> специальности, направлению подготовки</w:t>
      </w:r>
    </w:p>
    <w:p w:rsidR="00000000" w:rsidRDefault="007E73AE">
      <w:pPr>
        <w:pStyle w:val="just"/>
      </w:pPr>
      <w:r>
        <w:t>4. Для замещения должности начальника отдела устанавливаются следующие требования к гражданскому служащему:</w:t>
      </w:r>
    </w:p>
    <w:p w:rsidR="00000000" w:rsidRDefault="007E73AE">
      <w:pPr>
        <w:pStyle w:val="just"/>
      </w:pPr>
      <w:r>
        <w:t>1) наличие высшего образования;</w:t>
      </w:r>
    </w:p>
    <w:p w:rsidR="00000000" w:rsidRDefault="007E73AE">
      <w:pPr>
        <w:pStyle w:val="just"/>
      </w:pPr>
      <w:r>
        <w:t>2) наличие не менее двух лет стажа гражданской службы (государственной службы</w:t>
      </w:r>
      <w:r>
        <w:t xml:space="preserve"> иных видов) или не менее четырех лет стажа работы по специальности;</w:t>
      </w:r>
    </w:p>
    <w:p w:rsidR="00000000" w:rsidRDefault="007E73AE">
      <w:pPr>
        <w:pStyle w:val="just"/>
      </w:pPr>
      <w:r>
        <w:t>3) наличие профессиональных знаний, включая знание Конституции Российской Федерации, федеральных конституционных законов, федеральных законов, международных договоров Российской Федерации</w:t>
      </w:r>
      <w:r>
        <w:t>, указов Президента Российской Федерации и постановлений Правительства Российской Федерации; основ конституционного, гражданского, административного, трудового, налогового, бюджетного законодательства Российской Федерации, иных нормативных правовых актов и</w:t>
      </w:r>
      <w:r>
        <w:t xml:space="preserve"> служебных документов, регулирующих отношения в сфере образования и науки применительно к исполнению конкретных должностных обязанностей; основных современных тенденций развития образования и науки применительно к исполнению конкретных должностных обязанно</w:t>
      </w:r>
      <w:r>
        <w:t>стей; системы образования Российской Федерации; основ системы управления в сфере образования и науки, в том числе осуществления контроля и надзора в сфере образования и науки; основ организации деятельности образовательных и научных организаций; основ упра</w:t>
      </w:r>
      <w:r>
        <w:t>вления и организации труда; особенностей порядка прохождения гражданской службы;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</w:t>
      </w:r>
      <w:r>
        <w:t>ование возможностей межведомственного документооборота; общих вопросов в области обеспечения информационной безопасности; служебного распорядка Рособрнадзора; основ делопроизводства и порядка работы со служебной информацией; норм делового общения; форм и м</w:t>
      </w:r>
      <w:r>
        <w:t>етодов работы с применением автоматизированных средств управления; правил охраны труда и противопожарной безопасности.</w:t>
      </w:r>
    </w:p>
    <w:p w:rsidR="00000000" w:rsidRDefault="007E73AE">
      <w:pPr>
        <w:pStyle w:val="just"/>
      </w:pPr>
      <w:r>
        <w:t>Для гражданских служащих Рособрнадзора, в чьи должностные обязанности входят функции по созданию, развитию и администрированию информацио</w:t>
      </w:r>
      <w:r>
        <w:t>нных систем в Рособрнадзоре, наличие следующих дополнительных профессиональных знаний: систем взаимодействия с гражданами и организациями; учетных систем, обеспечивающих поддержку выполнения федеральными органами государственной власти основных задач и фун</w:t>
      </w:r>
      <w:r>
        <w:t>кций; систем межведомственного взаимодействия; систем управления государственными информационными ресурсами, информационно-аналитических систем, обеспечивающих сбор, обработку, хранение и анализ данных; систем управления электронными архивами, систем инфор</w:t>
      </w:r>
      <w:r>
        <w:t>мационной безопасности, систем управления эксплуатацией;</w:t>
      </w:r>
    </w:p>
    <w:p w:rsidR="00000000" w:rsidRDefault="007E73AE">
      <w:pPr>
        <w:pStyle w:val="just"/>
      </w:pPr>
      <w:r>
        <w:t xml:space="preserve">4) наличие профессиональных навыков, необходимых для выполнения работы </w:t>
      </w:r>
      <w:r>
        <w:t>в сфере, соответствующей направлению деятельности структурного подразделения, осуществления подготовки и экспертизы проектов нормативных правовых актов и иных актов правового характера, обеспечения выполнения поставленных задач, эффективного планирования с</w:t>
      </w:r>
      <w:r>
        <w:t>лужебного времени, анализа и прогнозирования деятельности в порученной сфере, подготовки деловой корреспонденции, использования опыта и мнения коллег, пользования современной оргтехникой и программными продуктами, работы с внутренними и периферийными устро</w:t>
      </w:r>
      <w:r>
        <w:t>йствами компьютера, с информационно-телекоммуникационными сетями, в том числе с сетью Интернет, в операционной системе, в текстовом редакторе, с электронными таблицами, с базами данных, подготовки презентаций, использования графических объектов в электронн</w:t>
      </w:r>
      <w:r>
        <w:t>ых документах, управления электронной почтой.</w:t>
      </w:r>
    </w:p>
    <w:p w:rsidR="00000000" w:rsidRDefault="007E73AE">
      <w:pPr>
        <w:pStyle w:val="just"/>
      </w:pPr>
      <w:r>
        <w:t>Для гражданских служащих Рособрнадзора, в чьи должностные обязанности входят функции по созданию, развитию и администрированию информационных систем в Рособрнадзоре, наличие следующих дополнительных профессиона</w:t>
      </w:r>
      <w:r>
        <w:t xml:space="preserve">льных навыков: работы с системами взаимодействия с гражданами и организациями, с системами межведомственного взаимодействия, с системами управления государственными информационными ресурсами, с информационно-аналитическими системами, обеспечивающими сбор, </w:t>
      </w:r>
      <w:r>
        <w:t>обработку, хранение и анализ данных, с системами управления электронными архивами, с системами информационной безопасности, с системами управления эксплуатацией.</w:t>
      </w:r>
    </w:p>
    <w:p w:rsidR="00000000" w:rsidRDefault="007E73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E73AE">
      <w:pPr>
        <w:pStyle w:val="3"/>
        <w:rPr>
          <w:rFonts w:eastAsia="Times New Roman"/>
        </w:rPr>
      </w:pPr>
      <w:r>
        <w:rPr>
          <w:rFonts w:eastAsia="Times New Roman"/>
        </w:rPr>
        <w:t xml:space="preserve">III. Должностные обязанности, права и ответственность гражданского служащего за неисполнение </w:t>
      </w:r>
      <w:r>
        <w:rPr>
          <w:rFonts w:eastAsia="Times New Roman"/>
        </w:rPr>
        <w:t>(ненадлежащее исполнение) должностных обязанностей в соответствии с регламентом Рособрнадзора, задачами и функциями структурного подразделения Рособрнадзора и функциональными особенностями замещаемой в нем должности гражданской службы</w:t>
      </w:r>
    </w:p>
    <w:p w:rsidR="00000000" w:rsidRDefault="007E73AE">
      <w:pPr>
        <w:pStyle w:val="just"/>
      </w:pPr>
      <w:r>
        <w:t>5. Основные права и о</w:t>
      </w:r>
      <w:r>
        <w:t>бязанности начальника отдела,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г. N 79-ФЗ "О государственной гражданской службе Рос</w:t>
      </w:r>
      <w:r>
        <w:t>сийской Федерации" (далее - Федеральный закон).</w:t>
      </w:r>
    </w:p>
    <w:p w:rsidR="00000000" w:rsidRDefault="007E73AE">
      <w:pPr>
        <w:pStyle w:val="just"/>
      </w:pPr>
      <w:r>
        <w:t>6. Начальник отдела обязан:</w:t>
      </w:r>
    </w:p>
    <w:p w:rsidR="00000000" w:rsidRDefault="007E73AE">
      <w:pPr>
        <w:pStyle w:val="just"/>
      </w:pPr>
      <w:r>
        <w:t>(перечислить обязанности, которые возложены на начальника отдела в соответствии с иными нормативными правовыми актами Российской Федерации и Рособрнадзора).</w:t>
      </w:r>
    </w:p>
    <w:p w:rsidR="00000000" w:rsidRDefault="007E73AE">
      <w:pPr>
        <w:pStyle w:val="just"/>
      </w:pPr>
      <w:r>
        <w:t>7. Для выполнения возло</w:t>
      </w:r>
      <w:r>
        <w:t>женных на начальника отдела обязанностей он также вправе:</w:t>
      </w:r>
    </w:p>
    <w:p w:rsidR="00000000" w:rsidRDefault="007E73AE">
      <w:pPr>
        <w:pStyle w:val="just"/>
      </w:pPr>
      <w:r>
        <w:t>(перечислить права начальника отдела, вытекающие из его полномочий).</w:t>
      </w:r>
    </w:p>
    <w:p w:rsidR="00000000" w:rsidRDefault="007E73AE">
      <w:pPr>
        <w:pStyle w:val="just"/>
      </w:pPr>
      <w:r>
        <w:t>8. Начальник отдела осуществляет иные права и исполняет обязанности, предусмотренные законодательством Российской Федерации, прик</w:t>
      </w:r>
      <w:r>
        <w:t>азами (распоряжениями) Рособрнадзора и поручениями руководителя в соответствии со своей компетенцией.</w:t>
      </w:r>
    </w:p>
    <w:p w:rsidR="00000000" w:rsidRDefault="007E73AE">
      <w:pPr>
        <w:pStyle w:val="just"/>
      </w:pPr>
      <w:r>
        <w:t>9. Начальник отдела за неисполнение или ненадлежащее исполнение должностных обязанностей может быть привлечен к ответственности в соответствии с законодат</w:t>
      </w:r>
      <w:r>
        <w:t>ельством Российской Федерации.</w:t>
      </w:r>
    </w:p>
    <w:p w:rsidR="00000000" w:rsidRDefault="007E73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E73AE">
      <w:pPr>
        <w:pStyle w:val="3"/>
        <w:rPr>
          <w:rFonts w:eastAsia="Times New Roman"/>
        </w:rPr>
      </w:pPr>
      <w:r>
        <w:rPr>
          <w:rFonts w:eastAsia="Times New Roman"/>
        </w:rPr>
        <w:t>IV.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000000" w:rsidRDefault="007E73AE">
      <w:pPr>
        <w:pStyle w:val="just"/>
      </w:pPr>
      <w:r>
        <w:t>10. При исполнении служебных обязанностей начальник отдела вправе самостоятельно принимать решен</w:t>
      </w:r>
      <w:r>
        <w:t>ия по вопросам:</w:t>
      </w:r>
    </w:p>
    <w:p w:rsidR="00000000" w:rsidRDefault="007E73AE">
      <w:pPr>
        <w:pStyle w:val="just"/>
      </w:pPr>
      <w:r>
        <w:t>(перечислить вопросы, по которым начальник отдела вправе самостоятельно принимать управленческие и иные решения).</w:t>
      </w:r>
    </w:p>
    <w:p w:rsidR="00000000" w:rsidRDefault="007E73AE">
      <w:pPr>
        <w:pStyle w:val="just"/>
      </w:pPr>
      <w:r>
        <w:t>11. При исполнении служебных обязанностей начальник отдела обязан самостоятельно принимать решения по вопросам:</w:t>
      </w:r>
    </w:p>
    <w:p w:rsidR="00000000" w:rsidRDefault="007E73AE">
      <w:pPr>
        <w:pStyle w:val="just"/>
      </w:pPr>
      <w:r>
        <w:t>(перечислить в</w:t>
      </w:r>
      <w:r>
        <w:t>опросы, по которым начальник отдела обязан самостоятельно принимать управленческие и иные решения).</w:t>
      </w:r>
    </w:p>
    <w:p w:rsidR="00000000" w:rsidRDefault="007E73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E73AE">
      <w:pPr>
        <w:pStyle w:val="3"/>
        <w:rPr>
          <w:rFonts w:eastAsia="Times New Roman"/>
        </w:rPr>
      </w:pPr>
      <w:r>
        <w:rPr>
          <w:rFonts w:eastAsia="Times New Roman"/>
        </w:rPr>
        <w:t>V.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</w:t>
      </w:r>
      <w:r>
        <w:rPr>
          <w:rFonts w:eastAsia="Times New Roman"/>
        </w:rPr>
        <w:t>авленческих и иных решений</w:t>
      </w:r>
    </w:p>
    <w:p w:rsidR="00000000" w:rsidRDefault="007E73AE">
      <w:pPr>
        <w:pStyle w:val="just"/>
      </w:pPr>
      <w:r>
        <w:t>12. Начальник отдела в соответствии со своей компетенцией вправе участвовать в подготовке (обсуждении):</w:t>
      </w:r>
    </w:p>
    <w:p w:rsidR="00000000" w:rsidRDefault="007E73AE">
      <w:pPr>
        <w:pStyle w:val="just"/>
      </w:pPr>
      <w:r>
        <w:t>(перечислить проекты нормативных правовых актов и (или) проекты управленческих и иных решений, в подготовке которых вправе уч</w:t>
      </w:r>
      <w:r>
        <w:t>аствовать начальник отдела в соответствии со своей компетенцией).</w:t>
      </w:r>
    </w:p>
    <w:p w:rsidR="00000000" w:rsidRDefault="007E73AE">
      <w:pPr>
        <w:pStyle w:val="just"/>
      </w:pPr>
      <w:r>
        <w:t>13. Начальник отдела в соответствии со своей компетенцией обязан участвовать в подготовке (обсуждении):</w:t>
      </w:r>
    </w:p>
    <w:p w:rsidR="00000000" w:rsidRDefault="007E73AE">
      <w:pPr>
        <w:pStyle w:val="just"/>
      </w:pPr>
      <w:r>
        <w:t>положений об отделе и Управлении;</w:t>
      </w:r>
    </w:p>
    <w:p w:rsidR="00000000" w:rsidRDefault="007E73AE">
      <w:pPr>
        <w:pStyle w:val="just"/>
      </w:pPr>
      <w:r>
        <w:t>графика отпусков гражданских служащих отдела;</w:t>
      </w:r>
    </w:p>
    <w:p w:rsidR="00000000" w:rsidRDefault="007E73AE">
      <w:pPr>
        <w:pStyle w:val="just"/>
      </w:pPr>
      <w:r>
        <w:t>иных а</w:t>
      </w:r>
      <w:r>
        <w:t>ктов по поручению непосредственного начальника и руководства Рособрнадзора.</w:t>
      </w:r>
    </w:p>
    <w:p w:rsidR="00000000" w:rsidRDefault="007E73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E73AE">
      <w:pPr>
        <w:pStyle w:val="3"/>
        <w:rPr>
          <w:rFonts w:eastAsia="Times New Roman"/>
        </w:rPr>
      </w:pPr>
      <w:r>
        <w:rPr>
          <w:rFonts w:eastAsia="Times New Roman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000000" w:rsidRDefault="007E73AE">
      <w:pPr>
        <w:pStyle w:val="just"/>
      </w:pPr>
      <w:r>
        <w:t>14. В соответствии со своими должностными обя</w:t>
      </w:r>
      <w:r>
        <w:t>занностями начальник отдела принимает решения в сроки, установленные законодательными и иными нормативными правовыми актами Российской Федерации.</w:t>
      </w:r>
    </w:p>
    <w:p w:rsidR="00000000" w:rsidRDefault="007E73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E73AE">
      <w:pPr>
        <w:pStyle w:val="3"/>
        <w:rPr>
          <w:rFonts w:eastAsia="Times New Roman"/>
        </w:rPr>
      </w:pPr>
      <w:r>
        <w:rPr>
          <w:rFonts w:eastAsia="Times New Roman"/>
        </w:rPr>
        <w:t xml:space="preserve">VII. Порядок служебного </w:t>
      </w:r>
      <w:r>
        <w:rPr>
          <w:rFonts w:eastAsia="Times New Roman"/>
        </w:rPr>
        <w:t>взаимодействия гражданского служащего в связи с исполнением им должностных обязанностей с гражданскими служащими Рособрнадзора, гражданскими служащими иных государственных органов, другими гражданами, а также с организациями</w:t>
      </w:r>
    </w:p>
    <w:p w:rsidR="00000000" w:rsidRDefault="007E73AE">
      <w:pPr>
        <w:pStyle w:val="just"/>
      </w:pPr>
      <w:r>
        <w:t>15. Взаимодействие начальника о</w:t>
      </w:r>
      <w:r>
        <w:t>тдела с гражданскими служащими Рособрнадзора,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</w:t>
      </w:r>
      <w:r>
        <w:t>ержденных Указом Президента Российской Федерации от 12 августа 2002 г. N 885 (Собрание законодательства Российской Федерации, 2002, N 33, ст. 3196; 2007, N 13, ст. 1531; 2009, N 29, ст. 3658), и требований к служебному поведению, установленных статьей 18 Ф</w:t>
      </w:r>
      <w:r>
        <w:t>едерального закона, а также в соответствии с иными нормативными правовыми актами Российской Федерации и Рособрнадзора.</w:t>
      </w:r>
    </w:p>
    <w:p w:rsidR="00000000" w:rsidRDefault="007E73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E73AE">
      <w:pPr>
        <w:pStyle w:val="3"/>
        <w:rPr>
          <w:rFonts w:eastAsia="Times New Roman"/>
        </w:rPr>
      </w:pPr>
      <w:r>
        <w:rPr>
          <w:rFonts w:eastAsia="Times New Roman"/>
        </w:rPr>
        <w:t>VIII. Перечень государственных услуг, оказываемых гражданам и организациям в соответствии с регламентом Рособрнадзора</w:t>
      </w:r>
    </w:p>
    <w:p w:rsidR="00000000" w:rsidRDefault="007E73AE">
      <w:pPr>
        <w:pStyle w:val="just"/>
      </w:pPr>
      <w:r>
        <w:t>16. Указать полный</w:t>
      </w:r>
      <w:r>
        <w:t xml:space="preserve"> перечень оказываемых государственных услуг либо сделать запись, что государственные услуги не оказываются.</w:t>
      </w:r>
    </w:p>
    <w:p w:rsidR="00000000" w:rsidRDefault="007E73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E73AE">
      <w:pPr>
        <w:pStyle w:val="3"/>
        <w:rPr>
          <w:rFonts w:eastAsia="Times New Roman"/>
        </w:rPr>
      </w:pPr>
      <w:r>
        <w:rPr>
          <w:rFonts w:eastAsia="Times New Roman"/>
        </w:rPr>
        <w:t>IX. Показатели эффективности и результативности профессиональной служебной деятельности гражданского служащего</w:t>
      </w:r>
    </w:p>
    <w:p w:rsidR="00000000" w:rsidRDefault="007E73AE">
      <w:pPr>
        <w:pStyle w:val="just"/>
      </w:pPr>
      <w:r>
        <w:t>17. Эффективность профессиональной с</w:t>
      </w:r>
      <w:r>
        <w:t>лужебной деятельности начальника отдела оценивается по следующим показателям:</w:t>
      </w:r>
    </w:p>
    <w:p w:rsidR="00000000" w:rsidRDefault="007E73AE">
      <w:pPr>
        <w:pStyle w:val="just"/>
      </w:pPr>
      <w:r>
        <w:t>выполняемому объему работы и интенсивности труда, соблюдению служебной дисциплины;</w:t>
      </w:r>
    </w:p>
    <w:p w:rsidR="00000000" w:rsidRDefault="007E73AE">
      <w:pPr>
        <w:pStyle w:val="just"/>
      </w:pPr>
      <w:r>
        <w:t>своевременности и оперативности выполнения поручений;</w:t>
      </w:r>
    </w:p>
    <w:p w:rsidR="00000000" w:rsidRDefault="007E73AE">
      <w:pPr>
        <w:pStyle w:val="just"/>
      </w:pPr>
      <w:r>
        <w:t>качеству выполненной работы (подготовке д</w:t>
      </w:r>
      <w:r>
        <w:t>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00000" w:rsidRDefault="007E73AE">
      <w:pPr>
        <w:pStyle w:val="just"/>
      </w:pPr>
      <w:r>
        <w:t>профессиональной компетентности (знанию законодательных, норма</w:t>
      </w:r>
      <w:r>
        <w:t>тивных правовых актов, широте профессионального кругозора, умению работать с документами);</w:t>
      </w:r>
    </w:p>
    <w:p w:rsidR="00000000" w:rsidRDefault="007E73AE">
      <w:pPr>
        <w:pStyle w:val="just"/>
      </w:pPr>
      <w: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00000" w:rsidRDefault="007E73AE">
      <w:pPr>
        <w:pStyle w:val="just"/>
      </w:pPr>
      <w:r>
        <w:t>творческому подх</w:t>
      </w:r>
      <w:r>
        <w:t>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 осознанию ответственности за последствия своих действий.</w:t>
      </w:r>
    </w:p>
    <w:p w:rsidR="00000000" w:rsidRDefault="007E73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E73AE">
      <w:pPr>
        <w:pStyle w:val="HTML"/>
      </w:pPr>
      <w:r>
        <w:t>Начальник Управ</w:t>
      </w:r>
      <w:r>
        <w:t>ления</w:t>
      </w:r>
    </w:p>
    <w:p w:rsidR="00000000" w:rsidRDefault="007E73AE">
      <w:pPr>
        <w:pStyle w:val="HTML"/>
      </w:pPr>
      <w:r>
        <w:t>_____________________________   ___________   _____________________________</w:t>
      </w:r>
    </w:p>
    <w:p w:rsidR="00000000" w:rsidRDefault="007E73AE">
      <w:pPr>
        <w:pStyle w:val="HTML"/>
      </w:pPr>
      <w:r>
        <w:t>(наименование Управления)      (подпись)         (инициалы, фамилия)</w:t>
      </w:r>
    </w:p>
    <w:p w:rsidR="00000000" w:rsidRDefault="007E73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E73AE">
      <w:pPr>
        <w:pStyle w:val="3"/>
        <w:rPr>
          <w:rFonts w:eastAsia="Times New Roman"/>
        </w:rPr>
      </w:pPr>
      <w:r>
        <w:rPr>
          <w:rFonts w:eastAsia="Times New Roman"/>
        </w:rPr>
        <w:t>Лист ознакомления (на обороте последнего листа примерного должностного регламента)</w:t>
      </w:r>
    </w:p>
    <w:p w:rsidR="00000000" w:rsidRDefault="007E73AE">
      <w:pPr>
        <w:pStyle w:val="3"/>
        <w:rPr>
          <w:rFonts w:eastAsia="Times New Roman"/>
        </w:rPr>
      </w:pPr>
      <w:r>
        <w:rPr>
          <w:rFonts w:eastAsia="Times New Roman"/>
        </w:rPr>
        <w:t>N п/п Фамилия, имя, о</w:t>
      </w:r>
      <w:r>
        <w:rPr>
          <w:rFonts w:eastAsia="Times New Roman"/>
        </w:rPr>
        <w:t>тчество Дата и роспись в ознакомлении Дата и номер приказа о назначении на должность Дата и номер приказа об освобождении от должности</w:t>
      </w:r>
    </w:p>
    <w:p w:rsidR="00000000" w:rsidRDefault="007E73AE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7E73AE">
      <w:pPr>
        <w:pStyle w:val="right"/>
      </w:pPr>
      <w:r>
        <w:t>Источник - Приказ Рособрнадзора от 11.03.2014 № 220</w:t>
      </w:r>
    </w:p>
    <w:p w:rsidR="00000000" w:rsidRDefault="007E73A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https://порядокправа.рф/obrazecy/primernyj_dolzhnostnoj_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reglament_nachalnika_otdela_federalnoj_sluzhby_po_nadzoru_v_sfere_obrazovaniya_.htm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AE"/>
    <w:rsid w:val="007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B27BB88-38AC-48A3-A2E9-CD42D15A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mernyj_dolzhnostnoj_reglament_nachalnika_otdela_federalnoj_sluzhby_po_nadzoru_v_sfere_obrazovaniya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1814</Words>
  <Characters>10343</Characters>
  <Application>Microsoft Office Word</Application>
  <DocSecurity>0</DocSecurity>
  <Lines>86</Lines>
  <Paragraphs>24</Paragraphs>
  <ScaleCrop>false</ScaleCrop>
  <Company/>
  <LinksUpToDate>false</LinksUpToDate>
  <CharactersWithSpaces>12133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должностной регламент начальника отдела Федеральной службы по надзору в сфере образования и науки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2022-08-16T16:29:00Z</dcterms:created>
  <dcterms:modified xsi:type="dcterms:W3CDTF">2022-08-16T16:29:00Z</dcterms:modified>
</cp:coreProperties>
</file>