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5270">
      <w:pPr>
        <w:pStyle w:val="1"/>
        <w:rPr>
          <w:rFonts w:eastAsia="Times New Roman"/>
        </w:rPr>
      </w:pPr>
      <w:r>
        <w:rPr>
          <w:rFonts w:eastAsia="Times New Roman"/>
        </w:rPr>
        <w:t>Приказ о назначении должностного лица, ответственного за безопасную эксплуатацию судов на внутренних водных путях при осуществлении буксировок морским транспортом</w:t>
      </w:r>
    </w:p>
    <w:p w:rsidR="00000000" w:rsidRDefault="00D252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270">
      <w:pPr>
        <w:pStyle w:val="HTML"/>
      </w:pPr>
      <w:r>
        <w:t xml:space="preserve">        </w:t>
      </w:r>
      <w:r>
        <w:t>___________________________________________________________</w:t>
      </w:r>
    </w:p>
    <w:p w:rsidR="00000000" w:rsidRDefault="00D25270">
      <w:pPr>
        <w:pStyle w:val="HTML"/>
      </w:pPr>
      <w:r>
        <w:t>(наименование юридического лица)</w:t>
      </w:r>
    </w:p>
    <w:p w:rsidR="00000000" w:rsidRDefault="00D25270">
      <w:pPr>
        <w:pStyle w:val="HTML"/>
      </w:pPr>
    </w:p>
    <w:p w:rsidR="00000000" w:rsidRDefault="00D25270">
      <w:pPr>
        <w:pStyle w:val="HTML"/>
      </w:pPr>
      <w:r>
        <w:t>ПРИКАЗ N _____</w:t>
      </w:r>
    </w:p>
    <w:p w:rsidR="00000000" w:rsidRDefault="00D25270">
      <w:pPr>
        <w:pStyle w:val="HTML"/>
      </w:pPr>
      <w:r>
        <w:t>о назначении должностного лица, ответственного</w:t>
      </w:r>
    </w:p>
    <w:p w:rsidR="00000000" w:rsidRDefault="00D25270">
      <w:pPr>
        <w:pStyle w:val="HTML"/>
      </w:pPr>
      <w:r>
        <w:t>за безопасную эксплуатацию судов на внутренних водных путях</w:t>
      </w:r>
    </w:p>
    <w:p w:rsidR="00000000" w:rsidRDefault="00D25270">
      <w:pPr>
        <w:pStyle w:val="HTML"/>
      </w:pPr>
      <w:r>
        <w:t>при осуществлении буксировок морским тра</w:t>
      </w:r>
      <w:r>
        <w:t>нспортом</w:t>
      </w:r>
    </w:p>
    <w:p w:rsidR="00000000" w:rsidRDefault="00D25270">
      <w:pPr>
        <w:pStyle w:val="HTML"/>
      </w:pPr>
    </w:p>
    <w:p w:rsidR="00000000" w:rsidRDefault="00D25270">
      <w:pPr>
        <w:pStyle w:val="HTML"/>
      </w:pPr>
      <w:r>
        <w:t>г. _______________                                  "__"___________ ____ г.</w:t>
      </w:r>
    </w:p>
    <w:p w:rsidR="00000000" w:rsidRDefault="00D25270">
      <w:pPr>
        <w:pStyle w:val="HTML"/>
      </w:pPr>
    </w:p>
    <w:p w:rsidR="00000000" w:rsidRDefault="00D25270">
      <w:pPr>
        <w:pStyle w:val="HTML"/>
      </w:pPr>
      <w:r>
        <w:t>Руководствуясь пп. "в" п. 3 Положения  о лицензировании деятельности по</w:t>
      </w:r>
    </w:p>
    <w:p w:rsidR="00000000" w:rsidRDefault="00D25270">
      <w:pPr>
        <w:pStyle w:val="HTML"/>
      </w:pPr>
      <w:r>
        <w:t>осуществлению буксировок морским транспортом  (за исключением случая,  если</w:t>
      </w:r>
    </w:p>
    <w:p w:rsidR="00000000" w:rsidRDefault="00D25270">
      <w:pPr>
        <w:pStyle w:val="HTML"/>
      </w:pPr>
      <w:r>
        <w:t>указанная  деятельнос</w:t>
      </w:r>
      <w:r>
        <w:t>ть  осуществляется  для  обеспечения  собственных нужд</w:t>
      </w:r>
    </w:p>
    <w:p w:rsidR="00000000" w:rsidRDefault="00D25270">
      <w:pPr>
        <w:pStyle w:val="HTML"/>
      </w:pPr>
      <w:r>
        <w:t>юридического  лица  или  индивидуального  предпринимателя),   утвержденного</w:t>
      </w:r>
    </w:p>
    <w:p w:rsidR="00000000" w:rsidRDefault="00D25270">
      <w:pPr>
        <w:pStyle w:val="HTML"/>
      </w:pPr>
      <w:r>
        <w:t>Постановлением  Правительства  РФ  от 06.03.2012  N  193  "О лицензировании</w:t>
      </w:r>
    </w:p>
    <w:p w:rsidR="00000000" w:rsidRDefault="00D25270">
      <w:pPr>
        <w:pStyle w:val="HTML"/>
      </w:pPr>
      <w:r>
        <w:t>отдельных видов деятельности на морском и внутрен</w:t>
      </w:r>
      <w:r>
        <w:t>нем водном транспорте",</w:t>
      </w:r>
    </w:p>
    <w:p w:rsidR="00000000" w:rsidRDefault="00D25270">
      <w:pPr>
        <w:pStyle w:val="HTML"/>
      </w:pPr>
    </w:p>
    <w:p w:rsidR="00000000" w:rsidRDefault="00D25270">
      <w:pPr>
        <w:pStyle w:val="HTML"/>
      </w:pPr>
      <w:r>
        <w:t>ПРИКАЗЫВАЮ:</w:t>
      </w:r>
    </w:p>
    <w:p w:rsidR="00000000" w:rsidRDefault="00D25270">
      <w:pPr>
        <w:pStyle w:val="HTML"/>
      </w:pPr>
    </w:p>
    <w:p w:rsidR="00000000" w:rsidRDefault="00D25270">
      <w:pPr>
        <w:pStyle w:val="HTML"/>
      </w:pPr>
      <w:r>
        <w:t>1. Назначить лицом,  осуществляющим контроль  за соблюдением требований</w:t>
      </w:r>
    </w:p>
    <w:p w:rsidR="00000000" w:rsidRDefault="00D25270">
      <w:pPr>
        <w:pStyle w:val="HTML"/>
      </w:pPr>
      <w:r>
        <w:t>по  обеспечению  безопасности  мореплавания  и  предотвращению  загрязнения</w:t>
      </w:r>
    </w:p>
    <w:p w:rsidR="00000000" w:rsidRDefault="00D25270">
      <w:pPr>
        <w:pStyle w:val="HTML"/>
      </w:pPr>
      <w:r>
        <w:t>окружающей среды _____________________________________________________</w:t>
      </w:r>
      <w:r>
        <w:t xml:space="preserve">  </w:t>
      </w:r>
      <w:r>
        <w:rPr>
          <w:vertAlign w:val="superscript"/>
        </w:rPr>
        <w:t>1</w:t>
      </w:r>
      <w:r>
        <w:t xml:space="preserve"> .</w:t>
      </w:r>
    </w:p>
    <w:p w:rsidR="00000000" w:rsidRDefault="00D25270">
      <w:pPr>
        <w:pStyle w:val="HTML"/>
      </w:pPr>
      <w:r>
        <w:t>(должность, Ф.И.О. работника)</w:t>
      </w:r>
    </w:p>
    <w:p w:rsidR="00000000" w:rsidRDefault="00D25270">
      <w:pPr>
        <w:pStyle w:val="HTML"/>
      </w:pPr>
      <w:r>
        <w:t>2. Ответственному лицу ________________________________________________</w:t>
      </w:r>
    </w:p>
    <w:p w:rsidR="00000000" w:rsidRDefault="00D25270">
      <w:pPr>
        <w:pStyle w:val="HTML"/>
      </w:pPr>
      <w:r>
        <w:t>(должность, Ф.И.О.)</w:t>
      </w:r>
    </w:p>
    <w:p w:rsidR="00000000" w:rsidRDefault="00D25270">
      <w:pPr>
        <w:pStyle w:val="HTML"/>
      </w:pPr>
      <w:r>
        <w:t>при осуществлении  указанной  деятельности  руководствоваться  Положением о</w:t>
      </w:r>
    </w:p>
    <w:p w:rsidR="00000000" w:rsidRDefault="00D25270">
      <w:pPr>
        <w:pStyle w:val="HTML"/>
      </w:pPr>
      <w:r>
        <w:t>лицензировании деятельности по осуществлению буксировок морским транспортом</w:t>
      </w:r>
    </w:p>
    <w:p w:rsidR="00000000" w:rsidRDefault="00D25270">
      <w:pPr>
        <w:pStyle w:val="HTML"/>
      </w:pPr>
      <w:r>
        <w:t>(за исключением  случая,  если  указанная  деятельность  осуществляется для</w:t>
      </w:r>
    </w:p>
    <w:p w:rsidR="00000000" w:rsidRDefault="00D25270">
      <w:pPr>
        <w:pStyle w:val="HTML"/>
      </w:pPr>
      <w:r>
        <w:t>обеспечения   собственных   нужд   юридического  лица  или  индивидуального</w:t>
      </w:r>
    </w:p>
    <w:p w:rsidR="00000000" w:rsidRDefault="00D25270">
      <w:pPr>
        <w:pStyle w:val="HTML"/>
      </w:pPr>
      <w:r>
        <w:t>предпринимателя),   утвержде</w:t>
      </w:r>
      <w:r>
        <w:t>нным   Постановлением   Правительства   РФ   от</w:t>
      </w:r>
    </w:p>
    <w:p w:rsidR="00000000" w:rsidRDefault="00D25270">
      <w:pPr>
        <w:pStyle w:val="HTML"/>
      </w:pPr>
      <w:r>
        <w:t>06.03.2012 N 193  "О лицензировании отдельных видов деятельности на морском</w:t>
      </w:r>
    </w:p>
    <w:p w:rsidR="00000000" w:rsidRDefault="00D25270">
      <w:pPr>
        <w:pStyle w:val="HTML"/>
      </w:pPr>
      <w:r>
        <w:t>и внутреннем водном транспорте".</w:t>
      </w:r>
    </w:p>
    <w:p w:rsidR="00000000" w:rsidRDefault="00D25270">
      <w:pPr>
        <w:pStyle w:val="HTML"/>
      </w:pPr>
      <w:r>
        <w:t>3.  Контроль  за  выполнением  настоящего  приказа  оставляю  за  собой</w:t>
      </w:r>
    </w:p>
    <w:p w:rsidR="00000000" w:rsidRDefault="00D25270">
      <w:pPr>
        <w:pStyle w:val="HTML"/>
      </w:pPr>
      <w:r>
        <w:t>(возложить на _____________</w:t>
      </w:r>
      <w:r>
        <w:t>______________________________________________).</w:t>
      </w:r>
    </w:p>
    <w:p w:rsidR="00000000" w:rsidRDefault="00D25270">
      <w:pPr>
        <w:pStyle w:val="HTML"/>
      </w:pPr>
      <w:r>
        <w:t>(должность и Ф.И.О.)</w:t>
      </w:r>
    </w:p>
    <w:p w:rsidR="00000000" w:rsidRDefault="00D25270">
      <w:pPr>
        <w:pStyle w:val="HTML"/>
      </w:pPr>
    </w:p>
    <w:p w:rsidR="00000000" w:rsidRDefault="00D25270">
      <w:pPr>
        <w:pStyle w:val="HTML"/>
      </w:pPr>
      <w:r>
        <w:t>Работодатель _______________/______________________</w:t>
      </w:r>
    </w:p>
    <w:p w:rsidR="00000000" w:rsidRDefault="00D25270">
      <w:pPr>
        <w:pStyle w:val="HTML"/>
      </w:pPr>
      <w:r>
        <w:t>(подпись)           (Ф.И.О.)</w:t>
      </w:r>
    </w:p>
    <w:p w:rsidR="00000000" w:rsidRDefault="00D25270">
      <w:pPr>
        <w:pStyle w:val="HTML"/>
      </w:pPr>
    </w:p>
    <w:p w:rsidR="00000000" w:rsidRDefault="00D25270">
      <w:pPr>
        <w:pStyle w:val="HTML"/>
      </w:pPr>
      <w:r>
        <w:t>С приказом ознакомлены:</w:t>
      </w:r>
    </w:p>
    <w:p w:rsidR="00000000" w:rsidRDefault="00D25270">
      <w:pPr>
        <w:pStyle w:val="HTML"/>
      </w:pPr>
      <w:r>
        <w:t>"__"___________ ____ г.</w:t>
      </w:r>
    </w:p>
    <w:p w:rsidR="00000000" w:rsidRDefault="00D25270">
      <w:pPr>
        <w:pStyle w:val="HTML"/>
      </w:pPr>
      <w:r>
        <w:t>_______________ ______________________</w:t>
      </w:r>
    </w:p>
    <w:p w:rsidR="00000000" w:rsidRDefault="00D25270">
      <w:pPr>
        <w:pStyle w:val="HTML"/>
      </w:pPr>
      <w:r>
        <w:t xml:space="preserve">(подпись)       </w:t>
      </w:r>
      <w:r>
        <w:t xml:space="preserve">    (Ф.И.О.)</w:t>
      </w:r>
    </w:p>
    <w:p w:rsidR="00000000" w:rsidRDefault="00D252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270">
      <w:pPr>
        <w:pStyle w:val="sel"/>
        <w:divId w:val="1781488833"/>
      </w:pPr>
      <w:r>
        <w:t xml:space="preserve">1 Согласно пп. "в" п. 3 Положения о лицензировании деятельности по осуществлению буксировок морским транспортом (за исключением случая, если указанная деятельность </w:t>
      </w:r>
      <w:r>
        <w:lastRenderedPageBreak/>
        <w:t>осуществляется для обеспечения собственных нужд юридического лица или индивиду</w:t>
      </w:r>
      <w:r>
        <w:t>ального предпринимателя), утвержденного Постановлением Правительства РФ от 06.03.2012 N 193 "О лицензировании отдельных видов деятельности на морском и внутреннем водном транспорте", должностным лицом, осуществляющим контроль за соблюдением требований по о</w:t>
      </w:r>
      <w:r>
        <w:t>беспечению безопасности мореплавания и предотвращению загрязнения окружающей среды, может быть назначено лицо, имеющее соответствующее профессиональное образование, стаж работы в должности капитана или старшего помощника капитана не менее 5 лет, а также ат</w:t>
      </w:r>
      <w:r>
        <w:t>тестованное на право занятия должности в установленном порядке.</w:t>
      </w:r>
    </w:p>
    <w:p w:rsidR="00000000" w:rsidRDefault="00D252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https://порядокправа.рф/obrazecy/prikaz_o_naznachenii_dolzhnostnogo_lica_otvetstvennogo_za_bezopasnuyu_ekspluataciyu_sudov_na_vnutrennix_3.htm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70"/>
    <w:rsid w:val="00D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5E35B2-2FC5-4A70-816C-2C4B9913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naznachenii_dolzhnostnogo_lica_otvetstvennogo_za_bezopasnuyu_ekspluataciyu_sudov_na_vnutrennix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должностного лица, ответственного за безопасную эксплуатацию судов на внутренних водных путях при осуществлении буксировок морским транспортом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2022-08-16T01:34:00Z</dcterms:created>
  <dcterms:modified xsi:type="dcterms:W3CDTF">2022-08-16T01:34:00Z</dcterms:modified>
</cp:coreProperties>
</file>