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7E78">
      <w:pPr>
        <w:pStyle w:val="1"/>
        <w:rPr>
          <w:rFonts w:eastAsia="Times New Roman"/>
        </w:rPr>
      </w:pPr>
      <w:r>
        <w:rPr>
          <w:rFonts w:eastAsia="Times New Roman"/>
        </w:rPr>
        <w:t>Правила внутреннего трудового распорядка в рекрутинговой компании</w:t>
      </w:r>
    </w:p>
    <w:p w:rsidR="00000000" w:rsidRDefault="00277E78">
      <w:pPr>
        <w:pStyle w:val="right"/>
      </w:pPr>
      <w:r>
        <w:t>Примерный образец</w:t>
      </w:r>
    </w:p>
    <w:p w:rsidR="00000000" w:rsidRDefault="00277E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E78">
      <w:pPr>
        <w:pStyle w:val="HTML"/>
      </w:pPr>
      <w:r>
        <w:t xml:space="preserve">     ООО "Сто регионов"                                  Утверждаю</w:t>
      </w:r>
    </w:p>
    <w:p w:rsidR="00000000" w:rsidRDefault="00277E78">
      <w:pPr>
        <w:pStyle w:val="HTML"/>
      </w:pPr>
      <w:r>
        <w:t>------------------------                   ----------------------------</w:t>
      </w:r>
    </w:p>
    <w:p w:rsidR="00000000" w:rsidRDefault="00277E78">
      <w:pPr>
        <w:pStyle w:val="HTML"/>
      </w:pPr>
      <w:r>
        <w:t>наименование организации                       Генеральный директор</w:t>
      </w:r>
    </w:p>
    <w:p w:rsidR="00000000" w:rsidRDefault="00277E78">
      <w:pPr>
        <w:pStyle w:val="HTML"/>
      </w:pPr>
      <w:r>
        <w:t>----------------------------</w:t>
      </w:r>
    </w:p>
    <w:p w:rsidR="00000000" w:rsidRDefault="00277E78">
      <w:pPr>
        <w:pStyle w:val="HTML"/>
      </w:pPr>
      <w:r>
        <w:t>наименование должности</w:t>
      </w:r>
    </w:p>
    <w:p w:rsidR="00000000" w:rsidRDefault="00277E78">
      <w:pPr>
        <w:pStyle w:val="HTML"/>
      </w:pPr>
      <w:r>
        <w:t>руководителя организации</w:t>
      </w:r>
    </w:p>
    <w:p w:rsidR="00000000" w:rsidRDefault="00277E78">
      <w:pPr>
        <w:pStyle w:val="HTML"/>
      </w:pPr>
      <w:r>
        <w:t>N ______________________                    _______ ___________________</w:t>
      </w:r>
    </w:p>
    <w:p w:rsidR="00000000" w:rsidRDefault="00277E78">
      <w:pPr>
        <w:pStyle w:val="HTML"/>
      </w:pPr>
      <w:r>
        <w:t>подпись расшифровка подписи</w:t>
      </w:r>
    </w:p>
    <w:p w:rsidR="00000000" w:rsidRDefault="00277E78">
      <w:pPr>
        <w:pStyle w:val="HTML"/>
      </w:pPr>
      <w:r>
        <w:t>"__" ______</w:t>
      </w:r>
      <w:r>
        <w:t>________ 20__ г.</w:t>
      </w:r>
    </w:p>
    <w:p w:rsidR="00000000" w:rsidRDefault="00277E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E78">
      <w:pPr>
        <w:pStyle w:val="3"/>
        <w:rPr>
          <w:rFonts w:eastAsia="Times New Roman"/>
        </w:rPr>
      </w:pPr>
      <w:r>
        <w:rPr>
          <w:rFonts w:eastAsia="Times New Roman"/>
        </w:rPr>
        <w:t>Правила внутреннего трудового распорядка</w:t>
      </w:r>
    </w:p>
    <w:p w:rsidR="00000000" w:rsidRDefault="00277E78">
      <w:pPr>
        <w:pStyle w:val="just"/>
      </w:pPr>
      <w:r>
        <w:t xml:space="preserve">В соответствии со ст. ст. 189, 190 Трудового кодекса РФ, уставом ООО "Сто регионов" и коллективным договором трудовой распорядок в Компании определяется Правилами внутреннего трудового распорядка, </w:t>
      </w:r>
      <w:r>
        <w:t>утверждаемыми общим собранием трудового коллектива Компании, генеральным директором Компании.</w:t>
      </w:r>
    </w:p>
    <w:p w:rsidR="00000000" w:rsidRDefault="00277E78">
      <w:pPr>
        <w:pStyle w:val="just"/>
      </w:pPr>
      <w:r>
        <w:t xml:space="preserve">Правила внутреннего трудового распорядка определяют правовое положение коллектива в целом и каждого работника, в частности представляя собой акт, устанавливающий </w:t>
      </w:r>
      <w:r>
        <w:t xml:space="preserve">обязательный для исполнения трудовой распорядок в Компании. Настоящие Правила определяют внутренний трудовой распорядок в ООО "Сто регионов", порядок приема на работу и увольнения работников, основные обязанности работников и администрации, режим рабочего </w:t>
      </w:r>
      <w:r>
        <w:t>времени, а также меры поощрения и ответственность за нарушение трудовой дисциплины.</w:t>
      </w:r>
    </w:p>
    <w:p w:rsidR="00000000" w:rsidRDefault="00277E78">
      <w:pPr>
        <w:pStyle w:val="just"/>
      </w:pPr>
      <w:r>
        <w:t>Настоящие Правила вступают в действие с 11 января 2010 г.</w:t>
      </w:r>
    </w:p>
    <w:p w:rsidR="00000000" w:rsidRDefault="00277E78">
      <w:pPr>
        <w:pStyle w:val="just"/>
      </w:pPr>
      <w:r>
        <w:t>1. Прием на работу.</w:t>
      </w:r>
    </w:p>
    <w:p w:rsidR="00000000" w:rsidRDefault="00277E78">
      <w:pPr>
        <w:pStyle w:val="just"/>
      </w:pPr>
      <w:r>
        <w:t>1.1. Прием на работу в ООО "Сто регионов" производится на основании заключенного трудового дог</w:t>
      </w:r>
      <w:r>
        <w:t>овора.</w:t>
      </w:r>
    </w:p>
    <w:p w:rsidR="00000000" w:rsidRDefault="00277E78">
      <w:pPr>
        <w:pStyle w:val="just"/>
      </w:pPr>
      <w:r>
        <w:t>1.2. При приеме на работу в ООО "Сто регионов" администрация обязана потребовать от поступающего:</w:t>
      </w:r>
    </w:p>
    <w:p w:rsidR="00000000" w:rsidRDefault="00277E78">
      <w:pPr>
        <w:pStyle w:val="just"/>
      </w:pPr>
      <w:r>
        <w:t>- паспорт, удостоверяющий личность;</w:t>
      </w:r>
    </w:p>
    <w:p w:rsidR="00000000" w:rsidRDefault="00277E78">
      <w:pPr>
        <w:pStyle w:val="just"/>
      </w:pPr>
      <w:r>
        <w:t xml:space="preserve">- трудовую книжку, оформленную в установленном порядке, за исключением случаев, когда трудовой договор заключается </w:t>
      </w:r>
      <w:r>
        <w:t>впервые или работник поступает на работу на условиях совместительства;</w:t>
      </w:r>
    </w:p>
    <w:p w:rsidR="00000000" w:rsidRDefault="00277E78">
      <w:pPr>
        <w:pStyle w:val="just"/>
      </w:pPr>
      <w:r>
        <w:t>- страховое свидетельство государственного пенсионного страхования;</w:t>
      </w:r>
    </w:p>
    <w:p w:rsidR="00000000" w:rsidRDefault="00277E78">
      <w:pPr>
        <w:pStyle w:val="just"/>
      </w:pPr>
      <w:r>
        <w:lastRenderedPageBreak/>
        <w:t>- документы воинского учета - для военнообязанных и лиц, подлежащих призыву на военную службу;</w:t>
      </w:r>
    </w:p>
    <w:p w:rsidR="00000000" w:rsidRDefault="00277E78">
      <w:pPr>
        <w:pStyle w:val="just"/>
      </w:pPr>
      <w:r>
        <w:t>- диплом или иной доку</w:t>
      </w:r>
      <w:r>
        <w:t>мент о полученном образовании или документ, подтверждающий специальность или квалификацию.</w:t>
      </w:r>
    </w:p>
    <w:p w:rsidR="00000000" w:rsidRDefault="00277E78">
      <w:pPr>
        <w:pStyle w:val="just"/>
      </w:pPr>
      <w:r>
        <w:t>Прием на работу без указанных документов не производится.</w:t>
      </w:r>
    </w:p>
    <w:p w:rsidR="00000000" w:rsidRDefault="00277E78">
      <w:pPr>
        <w:pStyle w:val="just"/>
      </w:pPr>
      <w:r>
        <w:t>Прием на работу оформляется приказом (распоряжением) администрации, изданным на основании заключенного труд</w:t>
      </w:r>
      <w:r>
        <w:t>ового договора, который объявляется работнику под расписку в трехдневный срок со дня подписания трудового договора.</w:t>
      </w:r>
    </w:p>
    <w:p w:rsidR="00000000" w:rsidRDefault="00277E78">
      <w:pPr>
        <w:pStyle w:val="just"/>
      </w:pPr>
      <w:r>
        <w:t>При приеме на работу работнику может быть установлено испытание продолжительностью не более 3 месяцев.</w:t>
      </w:r>
    </w:p>
    <w:p w:rsidR="00000000" w:rsidRDefault="00277E78">
      <w:pPr>
        <w:pStyle w:val="just"/>
      </w:pPr>
      <w:r>
        <w:t>1.3. При поступлении работника на работу или переводе его в установленном порядке на другую работу администрация обязана:</w:t>
      </w:r>
    </w:p>
    <w:p w:rsidR="00000000" w:rsidRDefault="00277E78">
      <w:pPr>
        <w:pStyle w:val="just"/>
      </w:pPr>
      <w:r>
        <w:t>- ознакомить работника с порученной работой, условиями и оплатой труда, разъяснить работнику его права и обязанности;</w:t>
      </w:r>
    </w:p>
    <w:p w:rsidR="00000000" w:rsidRDefault="00277E78">
      <w:pPr>
        <w:pStyle w:val="just"/>
      </w:pPr>
      <w:r>
        <w:t>- ознакомить с п</w:t>
      </w:r>
      <w:r>
        <w:t>равилами внутреннего трудового распорядка;</w:t>
      </w:r>
    </w:p>
    <w:p w:rsidR="00000000" w:rsidRDefault="00277E78">
      <w:pPr>
        <w:pStyle w:val="just"/>
      </w:pPr>
      <w:r>
        <w:t>- провести инструктаж по технике безопасности, производственной санитарии, противопожарной охране и другим правилам охраны труда, разъяснить обязанность по сохранению сведений, составляющих коммерческую или служеб</w:t>
      </w:r>
      <w:r>
        <w:t>ную тайну, ответственность за ее разглашение.</w:t>
      </w:r>
    </w:p>
    <w:p w:rsidR="00000000" w:rsidRDefault="00277E78">
      <w:pPr>
        <w:pStyle w:val="just"/>
      </w:pPr>
      <w:r>
        <w:t>1.4. Прекращение трудового договора производится только по основаниям, предусмотренным трудовым законодательством РФ.</w:t>
      </w:r>
    </w:p>
    <w:p w:rsidR="00000000" w:rsidRDefault="00277E78">
      <w:pPr>
        <w:pStyle w:val="just"/>
      </w:pPr>
      <w:r>
        <w:t>Работник имеет право расторгнуть трудовой договор, предупредив об этом администрацию в письм</w:t>
      </w:r>
      <w:r>
        <w:t>енной форме за две недели. По истечении указанного срока предупреждения об увольнении работник вправе прекратить работу, а администрация обязана выдать ему трудовую книжку с внесенной в нее записью об увольнении, другие документы, связанные с работой, по п</w:t>
      </w:r>
      <w:r>
        <w:t>исьменному заявлению работника и произвести с ним окончательный расчет. Прекращение трудового договора оформляется приказом по предприятию.</w:t>
      </w:r>
    </w:p>
    <w:p w:rsidR="00000000" w:rsidRDefault="00277E78">
      <w:pPr>
        <w:pStyle w:val="just"/>
      </w:pPr>
      <w:r>
        <w:t>По соглашению между работником и администрацией трудовой договор может быть расторгнут и до истечения срока предупре</w:t>
      </w:r>
      <w:r>
        <w:t>ждения об увольнении.</w:t>
      </w:r>
    </w:p>
    <w:p w:rsidR="00000000" w:rsidRDefault="00277E78">
      <w:pPr>
        <w:pStyle w:val="just"/>
      </w:pPr>
      <w:r>
        <w:t xml:space="preserve"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статью, пункт Трудового </w:t>
      </w:r>
      <w:r>
        <w:t>кодекса РФ или иного федерального закона.</w:t>
      </w:r>
    </w:p>
    <w:p w:rsidR="00000000" w:rsidRDefault="00277E78">
      <w:pPr>
        <w:pStyle w:val="just"/>
      </w:pPr>
      <w:r>
        <w:t>Днем увольнения считается последний день работы.</w:t>
      </w:r>
    </w:p>
    <w:p w:rsidR="00000000" w:rsidRDefault="00277E78">
      <w:pPr>
        <w:pStyle w:val="just"/>
      </w:pPr>
      <w:r>
        <w:t>2. Основные права и обязанности работников.</w:t>
      </w:r>
    </w:p>
    <w:p w:rsidR="00000000" w:rsidRDefault="00277E78">
      <w:pPr>
        <w:pStyle w:val="just"/>
      </w:pPr>
      <w:r>
        <w:t>2.1. Работники ООО "Сто регионов" должны:</w:t>
      </w:r>
    </w:p>
    <w:p w:rsidR="00000000" w:rsidRDefault="00277E78">
      <w:pPr>
        <w:pStyle w:val="just"/>
      </w:pPr>
      <w:r>
        <w:t>- добросовестно выполнять свои трудовые обязанности, соблюдать трудовую дисципл</w:t>
      </w:r>
      <w:r>
        <w:t>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000000" w:rsidRDefault="00277E78">
      <w:pPr>
        <w:pStyle w:val="just"/>
      </w:pPr>
      <w:r>
        <w:t>- качеств</w:t>
      </w:r>
      <w:r>
        <w:t>енно и в срок выполнять производственные задания и поручения;</w:t>
      </w:r>
    </w:p>
    <w:p w:rsidR="00000000" w:rsidRDefault="00277E78">
      <w:pPr>
        <w:pStyle w:val="just"/>
      </w:pPr>
      <w:r>
        <w:t>- соблюдать требования по охране труда, технике безопасности, производственной санитарии, гигиене труда и противопожарной охране;</w:t>
      </w:r>
    </w:p>
    <w:p w:rsidR="00000000" w:rsidRDefault="00277E78">
      <w:pPr>
        <w:pStyle w:val="just"/>
      </w:pPr>
      <w:r>
        <w:t xml:space="preserve">- содержать свое рабочее место, оборудование и приспособления и </w:t>
      </w:r>
      <w:r>
        <w:t>передавать сменяющему работнику в порядке, чистоте и исправном состоянии, а также соблюдать чистоту в отделе и на территории предприятия; соблюдать установленный порядок хранения материальных ценностей и документов;</w:t>
      </w:r>
    </w:p>
    <w:p w:rsidR="00000000" w:rsidRDefault="00277E78">
      <w:pPr>
        <w:pStyle w:val="just"/>
      </w:pPr>
      <w:r>
        <w:t>- бережно относиться к имуществу работод</w:t>
      </w:r>
      <w:r>
        <w:t>ателя и других работников;</w:t>
      </w:r>
    </w:p>
    <w:p w:rsidR="00000000" w:rsidRDefault="00277E78">
      <w:pPr>
        <w:pStyle w:val="just"/>
      </w:pPr>
      <w:r>
        <w:t>- не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обязанностей.</w:t>
      </w:r>
    </w:p>
    <w:p w:rsidR="00000000" w:rsidRDefault="00277E78">
      <w:pPr>
        <w:pStyle w:val="just"/>
      </w:pPr>
      <w:r>
        <w:t>2.2. Круг обязанностей, которые выполняет работник по своей с</w:t>
      </w:r>
      <w:r>
        <w:t>пециальности, квалификации, должности, определяется трудовым договором, должностной инструкцией.</w:t>
      </w:r>
    </w:p>
    <w:p w:rsidR="00000000" w:rsidRDefault="00277E78">
      <w:pPr>
        <w:pStyle w:val="just"/>
      </w:pPr>
      <w:r>
        <w:t>2.3. Права работников закреплены в ст. 21 ТК РФ.</w:t>
      </w:r>
    </w:p>
    <w:p w:rsidR="00000000" w:rsidRDefault="00277E78">
      <w:pPr>
        <w:pStyle w:val="just"/>
      </w:pPr>
      <w:r>
        <w:t>3. Основные права и обязанности администрации.</w:t>
      </w:r>
    </w:p>
    <w:p w:rsidR="00000000" w:rsidRDefault="00277E78">
      <w:pPr>
        <w:pStyle w:val="just"/>
      </w:pPr>
      <w:r>
        <w:t>3.1. Администрация обязана:</w:t>
      </w:r>
    </w:p>
    <w:p w:rsidR="00000000" w:rsidRDefault="00277E78">
      <w:pPr>
        <w:pStyle w:val="just"/>
      </w:pPr>
      <w:r>
        <w:t>- соблюдать трудовое законодательст</w:t>
      </w:r>
      <w:r>
        <w:t>во;</w:t>
      </w:r>
    </w:p>
    <w:p w:rsidR="00000000" w:rsidRDefault="00277E78">
      <w:pPr>
        <w:pStyle w:val="just"/>
      </w:pPr>
      <w:r>
        <w:t>- предоставить работнику работу, обусловленную трудовым договором;</w:t>
      </w:r>
    </w:p>
    <w:p w:rsidR="00000000" w:rsidRDefault="00277E78">
      <w:pPr>
        <w:pStyle w:val="just"/>
      </w:pPr>
      <w:r>
        <w:t>- обеспечить безопасность труда и условия, отвечающие требованиям охраны и гигиены труда;</w:t>
      </w:r>
    </w:p>
    <w:p w:rsidR="00000000" w:rsidRDefault="00277E78">
      <w:pPr>
        <w:pStyle w:val="just"/>
      </w:pPr>
      <w:r>
        <w:t>- обеспечить работника оборудованием, инструментами, технической документацией и иными средства</w:t>
      </w:r>
      <w:r>
        <w:t>ми, необходимыми для исполнения им трудовых обязанностей;</w:t>
      </w:r>
    </w:p>
    <w:p w:rsidR="00000000" w:rsidRDefault="00277E78">
      <w:pPr>
        <w:pStyle w:val="just"/>
      </w:pPr>
      <w:r>
        <w:t>- выплачивать в полном размере причитающуюся работнику заработную плату в сроки, установленные трудовым законодательством, правилами внутреннего трудового распорядка, трудовыми договорами;</w:t>
      </w:r>
    </w:p>
    <w:p w:rsidR="00000000" w:rsidRDefault="00277E78">
      <w:pPr>
        <w:pStyle w:val="just"/>
      </w:pPr>
      <w:r>
        <w:t>- способс</w:t>
      </w:r>
      <w:r>
        <w:t>твовать работникам в повышении ими своей квалификации, совершенствовании профессиональных навыков.</w:t>
      </w:r>
    </w:p>
    <w:p w:rsidR="00000000" w:rsidRDefault="00277E78">
      <w:pPr>
        <w:pStyle w:val="just"/>
      </w:pPr>
      <w:r>
        <w:t>3.2. Права работодателя закреплены в ст. 22 ТК РФ.</w:t>
      </w:r>
    </w:p>
    <w:p w:rsidR="00000000" w:rsidRDefault="00277E78">
      <w:pPr>
        <w:pStyle w:val="just"/>
      </w:pPr>
      <w:r>
        <w:t>4. Рабочее время и время отдыха.</w:t>
      </w:r>
    </w:p>
    <w:p w:rsidR="00000000" w:rsidRDefault="00277E78">
      <w:pPr>
        <w:pStyle w:val="just"/>
      </w:pPr>
      <w:r>
        <w:t>4.1. Рабочим считается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з</w:t>
      </w:r>
      <w:r>
        <w:t>аконами и иными нормативными правовыми актами относятся к рабочему времени.</w:t>
      </w:r>
    </w:p>
    <w:p w:rsidR="00000000" w:rsidRDefault="00277E78">
      <w:pPr>
        <w:pStyle w:val="just"/>
      </w:pPr>
      <w:r>
        <w:t>К рабочему относится также время работы, выполненной по предложению, распоряжению или с ведома нанимателя сверх установленной продолжительности рабочего времени (сверхурочная работ</w:t>
      </w:r>
      <w:r>
        <w:t>а, работа в государственные праздники, праздничные и выходные дни).</w:t>
      </w:r>
    </w:p>
    <w:p w:rsidR="00000000" w:rsidRDefault="00277E78">
      <w:pPr>
        <w:pStyle w:val="just"/>
      </w:pPr>
      <w:r>
        <w:t>Для работников Компании устанавливается по общему правилу нормальный режим рабочего времени - 40 часов в неделю.</w:t>
      </w:r>
    </w:p>
    <w:p w:rsidR="00000000" w:rsidRDefault="00277E78">
      <w:pPr>
        <w:pStyle w:val="just"/>
      </w:pPr>
      <w:r>
        <w:t>При 40-часовой рабочей неделе устанавливается следующий режим трудового дня</w:t>
      </w:r>
      <w:r>
        <w:t>:</w:t>
      </w:r>
    </w:p>
    <w:p w:rsidR="00000000" w:rsidRDefault="00277E78">
      <w:pPr>
        <w:pStyle w:val="just"/>
      </w:pPr>
      <w:r>
        <w:t>начало работы: 10 ч 00 мин.;</w:t>
      </w:r>
    </w:p>
    <w:p w:rsidR="00000000" w:rsidRDefault="00277E78">
      <w:pPr>
        <w:pStyle w:val="just"/>
      </w:pPr>
      <w:r>
        <w:t>окончание работы: 19 ч 00 мин.;</w:t>
      </w:r>
    </w:p>
    <w:p w:rsidR="00000000" w:rsidRDefault="00277E78">
      <w:pPr>
        <w:pStyle w:val="just"/>
      </w:pPr>
      <w:r>
        <w:t>перерыв на обед: с 14 ч 00 мин. до 15 ч 00 мин.</w:t>
      </w:r>
    </w:p>
    <w:p w:rsidR="00000000" w:rsidRDefault="00277E78">
      <w:pPr>
        <w:pStyle w:val="just"/>
      </w:pPr>
      <w:r>
        <w:t>Общие выходные дни: суббота и воскресенье.</w:t>
      </w:r>
    </w:p>
    <w:p w:rsidR="00000000" w:rsidRDefault="00277E78">
      <w:pPr>
        <w:pStyle w:val="just"/>
      </w:pPr>
      <w:r>
        <w:t>В соответствии со ст. 108 Трудового кодекса РФ предоставляемый работнику в течение рабочего дня переры</w:t>
      </w:r>
      <w:r>
        <w:t>в для отдыха и питания в рабочее время не включается. Это время работник может использовать по своему усмотрению, в том числе вне территории Компании.</w:t>
      </w:r>
    </w:p>
    <w:p w:rsidR="00000000" w:rsidRDefault="00277E78">
      <w:pPr>
        <w:pStyle w:val="just"/>
      </w:pPr>
      <w:r>
        <w:t>По согласованию с администрацией возможен гибкий график работы.</w:t>
      </w:r>
    </w:p>
    <w:p w:rsidR="00000000" w:rsidRDefault="00277E78">
      <w:pPr>
        <w:pStyle w:val="just"/>
      </w:pPr>
      <w:r>
        <w:t>Продолжительность рабочего дня, непосредс</w:t>
      </w:r>
      <w:r>
        <w:t>твенно предшествующего нерабочему праздничному дню, уменьшается на один час.</w:t>
      </w:r>
    </w:p>
    <w:p w:rsidR="00000000" w:rsidRDefault="00277E78">
      <w:pPr>
        <w:pStyle w:val="just"/>
      </w:pPr>
      <w:r>
        <w:t>4.2. Очередность предоставления отпусков устанавливается администрацией с учетом производственной необходимости и пожеланий работников.</w:t>
      </w:r>
    </w:p>
    <w:p w:rsidR="00000000" w:rsidRDefault="00277E78">
      <w:pPr>
        <w:pStyle w:val="just"/>
      </w:pPr>
      <w:r>
        <w:t xml:space="preserve">Продолжительность ежегодного оплачиваемого </w:t>
      </w:r>
      <w:r>
        <w:t>отпуска для всех работников согласно действующему законодательству устанавливается не менее 28 календарных дней. По согласованию с администрацией работнику может быть предоставлен дополнительный отпуск без сохранения заработной платы.</w:t>
      </w:r>
    </w:p>
    <w:p w:rsidR="00000000" w:rsidRDefault="00277E78">
      <w:pPr>
        <w:pStyle w:val="just"/>
      </w:pPr>
      <w:r>
        <w:t>В графике можно преду</w:t>
      </w:r>
      <w:r>
        <w:t>смотреть, что отпуск за текущий рабочий год будет предоставлен раньше, чем неиспользованные дни за прошлые годы.</w:t>
      </w:r>
    </w:p>
    <w:p w:rsidR="00000000" w:rsidRDefault="00277E78">
      <w:pPr>
        <w:pStyle w:val="just"/>
      </w:pPr>
      <w:r>
        <w:t>5. Поощрения.</w:t>
      </w:r>
    </w:p>
    <w:p w:rsidR="00000000" w:rsidRDefault="00277E78">
      <w:pPr>
        <w:pStyle w:val="just"/>
      </w:pPr>
      <w:r>
        <w:t>5.1. За образцовое выполнение трудовых обязанностей, повышение производительности труда, улучшение качества продукции, безупречну</w:t>
      </w:r>
      <w:r>
        <w:t>ю работу и другие успехи в труде применяются следующие меры поощрения работников:</w:t>
      </w:r>
    </w:p>
    <w:p w:rsidR="00000000" w:rsidRDefault="00277E78">
      <w:pPr>
        <w:pStyle w:val="just"/>
      </w:pPr>
      <w:r>
        <w:t>- объявление благодарности;</w:t>
      </w:r>
    </w:p>
    <w:p w:rsidR="00000000" w:rsidRDefault="00277E78">
      <w:pPr>
        <w:pStyle w:val="just"/>
      </w:pPr>
      <w:r>
        <w:t>- выдача премии;</w:t>
      </w:r>
    </w:p>
    <w:p w:rsidR="00000000" w:rsidRDefault="00277E78">
      <w:pPr>
        <w:pStyle w:val="just"/>
      </w:pPr>
      <w:r>
        <w:t>- награждение ценным подарком.</w:t>
      </w:r>
    </w:p>
    <w:p w:rsidR="00000000" w:rsidRDefault="00277E78">
      <w:pPr>
        <w:pStyle w:val="just"/>
      </w:pPr>
      <w:r>
        <w:t>6. Ответственность за нарушение трудовой дисциплины.</w:t>
      </w:r>
    </w:p>
    <w:p w:rsidR="00000000" w:rsidRDefault="00277E78">
      <w:pPr>
        <w:pStyle w:val="just"/>
      </w:pPr>
      <w:r>
        <w:t>6.1. Нарушение трудовой дисциплины, т.е. неис</w:t>
      </w:r>
      <w:r>
        <w:t>полнение или ненадлежащее исполнение по вине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000000" w:rsidRDefault="00277E78">
      <w:pPr>
        <w:pStyle w:val="just"/>
      </w:pPr>
      <w:r>
        <w:t>6.2.</w:t>
      </w:r>
      <w:r>
        <w:t xml:space="preserve"> За нарушение трудовой дисциплины администрация применяет следующие дисциплинарные взыскания:</w:t>
      </w:r>
    </w:p>
    <w:p w:rsidR="00000000" w:rsidRDefault="00277E78">
      <w:pPr>
        <w:pStyle w:val="just"/>
      </w:pPr>
      <w:r>
        <w:t>- замечание;</w:t>
      </w:r>
    </w:p>
    <w:p w:rsidR="00000000" w:rsidRDefault="00277E78">
      <w:pPr>
        <w:pStyle w:val="just"/>
      </w:pPr>
      <w:r>
        <w:t>- выговор;</w:t>
      </w:r>
    </w:p>
    <w:p w:rsidR="00000000" w:rsidRDefault="00277E78">
      <w:pPr>
        <w:pStyle w:val="just"/>
      </w:pPr>
      <w:r>
        <w:t>- увольнение по соответствующим основаниям.</w:t>
      </w:r>
    </w:p>
    <w:p w:rsidR="00000000" w:rsidRDefault="00277E78">
      <w:pPr>
        <w:pStyle w:val="just"/>
      </w:pPr>
      <w:r>
        <w:t>Увольнение в качестве дисциплинарного взыскания может быть применено за неоднократное неисполн</w:t>
      </w:r>
      <w:r>
        <w:t>ение работником без уважительных причин трудовых обязанностей, если он имеет дисциплинарное взыскание.</w:t>
      </w:r>
    </w:p>
    <w:p w:rsidR="00000000" w:rsidRDefault="00277E78">
      <w:pPr>
        <w:pStyle w:val="just"/>
      </w:pPr>
      <w:r>
        <w:t xml:space="preserve">6.3. Дисциплинарные взыскания применяются генеральным директором Компании. Администрация имеет право вместо наложения дисциплинарного взыскания передать </w:t>
      </w:r>
      <w:r>
        <w:t>вопрос о нарушении трудовой дисциплины на рассмотрение трудового коллектива.</w:t>
      </w:r>
    </w:p>
    <w:p w:rsidR="00000000" w:rsidRDefault="00277E78">
      <w:pPr>
        <w:pStyle w:val="just"/>
      </w:pPr>
      <w:r>
        <w:t>6.4. До наложения взыскания от нарушителя трудовой дисциплины должны быть затребованы объяснения в письменной форме. В случае отказа работника дать указанное объяснение составляет</w:t>
      </w:r>
      <w:r>
        <w:t>ся соответствующий акт.</w:t>
      </w:r>
    </w:p>
    <w:p w:rsidR="00000000" w:rsidRDefault="00277E78">
      <w:pPr>
        <w:pStyle w:val="just"/>
      </w:pPr>
      <w:r>
        <w:t>Отказ работника дать объяснения не может служить препятствием для применения взыскания.</w:t>
      </w:r>
    </w:p>
    <w:p w:rsidR="00000000" w:rsidRDefault="00277E78">
      <w:pPr>
        <w:pStyle w:val="just"/>
      </w:pPr>
      <w:r>
        <w:t xml:space="preserve">6.5. Дисциплинарное взыскание применяется не позднее одного месяца </w:t>
      </w:r>
      <w:r>
        <w:t>со дня обнаружения проступка, не считая времени болезни работника, пребывания его в отпуске, а также времени, необходимого на представление мнения представительного органа работников.</w:t>
      </w:r>
    </w:p>
    <w:p w:rsidR="00000000" w:rsidRDefault="00277E78">
      <w:pPr>
        <w:pStyle w:val="just"/>
      </w:pPr>
      <w:r>
        <w:t>6.6. За каждый дисциплинарный проступок может быть применено только одно</w:t>
      </w:r>
      <w:r>
        <w:t xml:space="preserve"> дисциплинарное взыскание.</w:t>
      </w:r>
    </w:p>
    <w:p w:rsidR="00000000" w:rsidRDefault="00277E78">
      <w:pPr>
        <w:pStyle w:val="just"/>
      </w:pPr>
      <w:r>
        <w:t>6.7. С Правилами внутреннего распорядка должны быть ознакомлены все работники предприятия. Работники обязаны в своей повседневной работе соблюдать порядок, установленный Правилами.</w:t>
      </w:r>
    </w:p>
    <w:p w:rsidR="00000000" w:rsidRDefault="00277E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7E78">
      <w:pPr>
        <w:pStyle w:val="right"/>
      </w:pPr>
      <w:r>
        <w:t>Источник - "Кадровик. Кадровое делопроизводство</w:t>
      </w:r>
      <w:r>
        <w:t>", 2010, № 3</w:t>
      </w:r>
    </w:p>
    <w:p w:rsidR="00000000" w:rsidRDefault="00277E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права.рф/obrazecy/pravila_vnutrennego_trudovogo_rasporyadka_v_rekrutingovoj_kompanii.htm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78"/>
    <w:rsid w:val="002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09D15D-0419-4311-AAFC-525D5C48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vnutrennego_trudovogo_rasporyadka_v_rekrutingovoj_kompa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в рекрутинговой компании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2022-08-15T09:55:00Z</dcterms:created>
  <dcterms:modified xsi:type="dcterms:W3CDTF">2022-08-15T09:55:00Z</dcterms:modified>
</cp:coreProperties>
</file>