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E02BA">
      <w:pPr>
        <w:pStyle w:val="1"/>
        <w:rPr>
          <w:rFonts w:eastAsia="Times New Roman"/>
        </w:rPr>
      </w:pPr>
      <w:r>
        <w:rPr>
          <w:rFonts w:eastAsia="Times New Roman"/>
        </w:rPr>
        <w:t>Правила контроля саморегулирования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000000" w:rsidRDefault="006E02BA">
      <w:pPr>
        <w:pStyle w:val="HTML"/>
      </w:pPr>
      <w:r>
        <w:t xml:space="preserve">        </w:t>
      </w:r>
      <w:r>
        <w:t>___________________________________________________________</w:t>
      </w:r>
    </w:p>
    <w:p w:rsidR="00000000" w:rsidRDefault="006E02BA">
      <w:pPr>
        <w:pStyle w:val="HTML"/>
      </w:pPr>
      <w:r>
        <w:t>(наименование, адрес, ИНН, ОГРН</w:t>
      </w:r>
    </w:p>
    <w:p w:rsidR="00000000" w:rsidRDefault="006E02BA">
      <w:pPr>
        <w:pStyle w:val="HTML"/>
      </w:pPr>
      <w:r>
        <w:t>саморегулируемой организации)</w:t>
      </w:r>
    </w:p>
    <w:p w:rsidR="00000000" w:rsidRDefault="006E02BA">
      <w:pPr>
        <w:pStyle w:val="HTML"/>
      </w:pPr>
    </w:p>
    <w:p w:rsidR="00000000" w:rsidRDefault="006E02BA">
      <w:pPr>
        <w:pStyle w:val="HTML"/>
      </w:pPr>
      <w:r>
        <w:t>СОГЛАСОВАНО                              УТВЕРЖДЕНО</w:t>
      </w:r>
    </w:p>
    <w:p w:rsidR="00000000" w:rsidRDefault="006E02BA">
      <w:pPr>
        <w:pStyle w:val="HTML"/>
      </w:pPr>
      <w:r>
        <w:t>"______________________"     ______________________________________________</w:t>
      </w:r>
    </w:p>
    <w:p w:rsidR="00000000" w:rsidRDefault="006E02BA">
      <w:pPr>
        <w:pStyle w:val="HTML"/>
      </w:pPr>
      <w:r>
        <w:t>_____</w:t>
      </w:r>
      <w:r>
        <w:t>__________________      (наименование коллегиального органа управления</w:t>
      </w:r>
    </w:p>
    <w:p w:rsidR="00000000" w:rsidRDefault="006E02BA">
      <w:pPr>
        <w:pStyle w:val="HTML"/>
      </w:pPr>
      <w:r>
        <w:t>(подпись, М.П.)                   саморегулируемой организации)</w:t>
      </w:r>
    </w:p>
    <w:p w:rsidR="00000000" w:rsidRDefault="006E02BA">
      <w:pPr>
        <w:pStyle w:val="HTML"/>
      </w:pPr>
      <w:r>
        <w:t>"__"___________ ____ г.             "________________________________"</w:t>
      </w:r>
    </w:p>
    <w:p w:rsidR="00000000" w:rsidRDefault="006E02BA">
      <w:pPr>
        <w:pStyle w:val="HTML"/>
      </w:pPr>
      <w:r>
        <w:t>протокол от "__"___________ ____ г. N ______</w:t>
      </w:r>
    </w:p>
    <w:p w:rsidR="00000000" w:rsidRDefault="006E02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2BA">
      <w:pPr>
        <w:pStyle w:val="3"/>
        <w:rPr>
          <w:rFonts w:eastAsia="Times New Roman"/>
        </w:rPr>
      </w:pPr>
      <w:r>
        <w:rPr>
          <w:rFonts w:eastAsia="Times New Roman"/>
        </w:rPr>
        <w:t>Прав</w:t>
      </w:r>
      <w:r>
        <w:rPr>
          <w:rFonts w:eastAsia="Times New Roman"/>
        </w:rPr>
        <w:t>ила контроля саморегулирования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</w:p>
    <w:p w:rsidR="00000000" w:rsidRDefault="006E02BA">
      <w:pPr>
        <w:pStyle w:val="3"/>
        <w:rPr>
          <w:rFonts w:eastAsia="Times New Roman"/>
        </w:rPr>
      </w:pPr>
      <w:r>
        <w:rPr>
          <w:rFonts w:eastAsia="Times New Roman"/>
        </w:rPr>
        <w:t>I. Общие положения</w:t>
      </w:r>
    </w:p>
    <w:p w:rsidR="00000000" w:rsidRDefault="006E02BA">
      <w:pPr>
        <w:pStyle w:val="just"/>
      </w:pPr>
      <w:r>
        <w:t>1. Настоящие правила устанавливают правила о</w:t>
      </w:r>
      <w:r>
        <w:t>существления внешнего контроля качества работы юридических лиц и индивидуальных предпринимателей - членов _____ "_______________" (далее - "саморегулируемая организация" и "правила контроля", "ВККР"), а также требования к организации указанного контроля.</w:t>
      </w:r>
    </w:p>
    <w:p w:rsidR="00000000" w:rsidRDefault="006E02BA">
      <w:pPr>
        <w:pStyle w:val="just"/>
      </w:pPr>
      <w:r>
        <w:t>2</w:t>
      </w:r>
      <w:r>
        <w:t>. Саморегулируемая организация осуществляет контроль за деятельностью своих членов в части соблюдения ими требований к выдаче свидетельств о допуске, требований стандартов саморегулируемых организаций и правил саморегулирования в порядке, установленном нас</w:t>
      </w:r>
      <w:r>
        <w:t>тоящими правилами контроля, с учетом требований ч. 2 ст. 55.13 Градостроительного кодекса Российской Федерации. Саморегулируемая организация также вправе осуществлять контроль за деятельностью своих членов в части соблюдения ими требований технических регл</w:t>
      </w:r>
      <w:r>
        <w:t>аментов при выполнении инженерных изысканий, подготовке проектной документации, в процессе осуществления строительства, реконструкции, капитального ремонта объектов капитального строительства, а также требований о страховании ответственности в случае причи</w:t>
      </w:r>
      <w:r>
        <w:t>нения вреда вследствие недостатков работ, которые оказывают влияние на безопасность объектов капитального строительства.</w:t>
      </w:r>
    </w:p>
    <w:p w:rsidR="00000000" w:rsidRDefault="006E02BA">
      <w:pPr>
        <w:pStyle w:val="just"/>
      </w:pPr>
      <w:r>
        <w:t>3. Контроль за деятельностью членов саморегулируемой организации в части соблюдения ими требований к выдаче свидетельств о допуске осущ</w:t>
      </w:r>
      <w:r>
        <w:t xml:space="preserve">ествляется саморегулируемой </w:t>
      </w:r>
      <w:r>
        <w:lastRenderedPageBreak/>
        <w:t>организацией при приеме в члены саморегулируемой организации, а также не реже чем один раз в год.</w:t>
      </w:r>
    </w:p>
    <w:p w:rsidR="00000000" w:rsidRDefault="006E02BA">
      <w:pPr>
        <w:pStyle w:val="just"/>
      </w:pPr>
      <w:r>
        <w:t>4. Основными принципами осуществления ВККР своих членов являются:</w:t>
      </w:r>
    </w:p>
    <w:p w:rsidR="00000000" w:rsidRDefault="006E02BA">
      <w:pPr>
        <w:pStyle w:val="just"/>
      </w:pPr>
      <w:r>
        <w:t>а) осуществление ВККР в отношении всех своих членов (далее - объ</w:t>
      </w:r>
      <w:r>
        <w:t>ект ВККР);</w:t>
      </w:r>
    </w:p>
    <w:p w:rsidR="00000000" w:rsidRDefault="006E02BA">
      <w:pPr>
        <w:pStyle w:val="just"/>
      </w:pPr>
      <w:r>
        <w:t>б) независимость ВККР;</w:t>
      </w:r>
    </w:p>
    <w:p w:rsidR="00000000" w:rsidRDefault="006E02BA">
      <w:pPr>
        <w:pStyle w:val="just"/>
      </w:pPr>
      <w:r>
        <w:t>в) обеспеченность финансовыми, материальными и трудовыми ресурсами;</w:t>
      </w:r>
    </w:p>
    <w:p w:rsidR="00000000" w:rsidRDefault="006E02BA">
      <w:pPr>
        <w:pStyle w:val="just"/>
      </w:pPr>
      <w:r>
        <w:t>г) надлежащий уровень профессиональной компетентности работников, осуществляющих ВККР (далее - контролеры);</w:t>
      </w:r>
    </w:p>
    <w:p w:rsidR="00000000" w:rsidRDefault="006E02BA">
      <w:pPr>
        <w:pStyle w:val="just"/>
      </w:pPr>
      <w:r>
        <w:t>д) прозрачность процедуры назначения контролер</w:t>
      </w:r>
      <w:r>
        <w:t>ов для проведения внешней проверки качества работы объекта ВККР (далее - внешняя проверка);</w:t>
      </w:r>
    </w:p>
    <w:p w:rsidR="00000000" w:rsidRDefault="006E02BA">
      <w:pPr>
        <w:pStyle w:val="just"/>
      </w:pPr>
      <w:r>
        <w:t>е) отчетность о состоянии и результатах ВККР;</w:t>
      </w:r>
    </w:p>
    <w:p w:rsidR="00000000" w:rsidRDefault="006E02BA">
      <w:pPr>
        <w:pStyle w:val="just"/>
      </w:pPr>
      <w:r>
        <w:t>ж) публичность результатов ВККР;</w:t>
      </w:r>
    </w:p>
    <w:p w:rsidR="00000000" w:rsidRDefault="006E02BA">
      <w:pPr>
        <w:pStyle w:val="just"/>
      </w:pPr>
      <w:r>
        <w:t>з) обеспечение устранения проверенным объектом ВККР нарушений и недостатков, выявленн</w:t>
      </w:r>
      <w:r>
        <w:t>ых по результатам внешней проверки;</w:t>
      </w:r>
    </w:p>
    <w:p w:rsidR="00000000" w:rsidRDefault="006E02BA">
      <w:pPr>
        <w:pStyle w:val="just"/>
      </w:pPr>
      <w:r>
        <w:t>и) подотчетность деятельности субъектов ВККР по осуществлению ВККР Федеральной службе по экологическому, технологическому и атомному надзору в соответствии с Постановлением Правительства Российской Федерации от 19.11.200</w:t>
      </w:r>
      <w:r>
        <w:t>8 N 864 "О мерах по реализации Федерального закона от 22 июля 2008 г. N 148-ФЗ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000000" w:rsidRDefault="006E02BA">
      <w:pPr>
        <w:pStyle w:val="just"/>
      </w:pPr>
      <w:r>
        <w:t>5. При осуществлении ВККР контролер руководствуется</w:t>
      </w:r>
      <w:r>
        <w:t xml:space="preserve"> Градостроительным кодексом Российской Федерации и соответствующими ему нормативно-правовыми актами, подзаконными нормативными актами, нормами и правилами.</w:t>
      </w:r>
    </w:p>
    <w:p w:rsidR="00000000" w:rsidRDefault="006E02BA">
      <w:pPr>
        <w:pStyle w:val="just"/>
      </w:pPr>
      <w:r>
        <w:t>6. Независимость контролера состоит в том, что при проведении контрольного мероприятия он независим от объекта ВККР, в том числе:</w:t>
      </w:r>
    </w:p>
    <w:p w:rsidR="00000000" w:rsidRDefault="006E02BA">
      <w:pPr>
        <w:pStyle w:val="just"/>
      </w:pPr>
      <w:r>
        <w:t>а) не состоит в соответствии с семейным законодательством Российской Федерации в брачных отношениях, отношениях родства или св</w:t>
      </w:r>
      <w:r>
        <w:t>ойства, усыновителя и усыновленного, а также попечителя и опекаемого с собственниками и (или) должностными лицами объекта ВККР;</w:t>
      </w:r>
    </w:p>
    <w:p w:rsidR="00000000" w:rsidRDefault="006E02BA">
      <w:pPr>
        <w:pStyle w:val="just"/>
      </w:pPr>
      <w:r>
        <w:t>б) не являлся в проверяемый период и не является в период проведения контрольного мероприятия собственником, должностным лицом и</w:t>
      </w:r>
      <w:r>
        <w:t xml:space="preserve"> (или) иным работником объекта ВККР;</w:t>
      </w:r>
    </w:p>
    <w:p w:rsidR="00000000" w:rsidRDefault="006E02BA">
      <w:pPr>
        <w:pStyle w:val="just"/>
      </w:pPr>
      <w:r>
        <w:t>в) не был связан в проверяемый период и не связан в период проведения контрольного мероприятия финансовыми отношениями с объектом ВККР.</w:t>
      </w:r>
    </w:p>
    <w:p w:rsidR="00000000" w:rsidRDefault="006E02BA">
      <w:pPr>
        <w:pStyle w:val="just"/>
      </w:pPr>
      <w:r>
        <w:t>Контролер должен принимать меры по предотвращению конфликта интересов между ним и п</w:t>
      </w:r>
      <w:r>
        <w:t>роверяемым объектом ВККР при проведении внешней проверки.</w:t>
      </w:r>
    </w:p>
    <w:p w:rsidR="00000000" w:rsidRDefault="006E02BA">
      <w:pPr>
        <w:pStyle w:val="just"/>
      </w:pPr>
      <w:r>
        <w:t>7. Профессиональная компетентность контролера состоит в том, что:</w:t>
      </w:r>
    </w:p>
    <w:p w:rsidR="00000000" w:rsidRDefault="006E02BA">
      <w:pPr>
        <w:pStyle w:val="just"/>
      </w:pPr>
      <w:r>
        <w:t>а) при осуществлении ВККР он обладает необходимым образованием, подтвержденным документами установленного образца, профессиональными</w:t>
      </w:r>
      <w:r>
        <w:t xml:space="preserve"> знаниями в проверяемой области, опытом работы по специальности не менее __ лет и навыками проведения внешних проверок;</w:t>
      </w:r>
    </w:p>
    <w:p w:rsidR="00000000" w:rsidRDefault="006E02BA">
      <w:pPr>
        <w:pStyle w:val="just"/>
      </w:pPr>
      <w:r>
        <w:t>б) он постоянно поддерживает указанные знания и навыки на должном уровне.</w:t>
      </w:r>
    </w:p>
    <w:p w:rsidR="00000000" w:rsidRDefault="006E02BA">
      <w:pPr>
        <w:pStyle w:val="just"/>
      </w:pPr>
      <w:r>
        <w:t>8. Должная тщательность контролера состоит в своевременном и т</w:t>
      </w:r>
      <w:r>
        <w:t>очном исполнении им обязанностей, предусмотренных настоящими Правилами, программой внешней проверки, а также стандартами саморегулируемой организации.</w:t>
      </w:r>
    </w:p>
    <w:p w:rsidR="00000000" w:rsidRDefault="006E02B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E02BA">
      <w:pPr>
        <w:pStyle w:val="3"/>
        <w:rPr>
          <w:rFonts w:eastAsia="Times New Roman"/>
        </w:rPr>
      </w:pPr>
      <w:r>
        <w:rPr>
          <w:rFonts w:eastAsia="Times New Roman"/>
        </w:rPr>
        <w:t>II. Требования к организации ВККР</w:t>
      </w:r>
    </w:p>
    <w:p w:rsidR="00000000" w:rsidRDefault="006E02BA">
      <w:pPr>
        <w:pStyle w:val="just"/>
      </w:pPr>
      <w:r>
        <w:t>9. При организации ВККР субъект ВККР должен обеспечить:</w:t>
      </w:r>
    </w:p>
    <w:p w:rsidR="00000000" w:rsidRDefault="006E02BA">
      <w:pPr>
        <w:pStyle w:val="just"/>
      </w:pPr>
      <w:r>
        <w:t>а) систематиче</w:t>
      </w:r>
      <w:r>
        <w:t>ское проведение внешних проверок объектов ВККР;</w:t>
      </w:r>
    </w:p>
    <w:p w:rsidR="00000000" w:rsidRDefault="006E02BA">
      <w:pPr>
        <w:pStyle w:val="just"/>
      </w:pPr>
      <w:r>
        <w:t>б) необходимые полномочия контролеров;</w:t>
      </w:r>
    </w:p>
    <w:p w:rsidR="00000000" w:rsidRDefault="006E02BA">
      <w:pPr>
        <w:pStyle w:val="just"/>
      </w:pPr>
      <w:r>
        <w:t>в) независимость ВККР от проверяемого объекта ВККР, в частности, в следующих вопросах организации и осуществления ВККР: установления правил организации и осуществления В</w:t>
      </w:r>
      <w:r>
        <w:t>ККР, финансирования ВККР, назначения контролеров и принятия решения по результатам внешней проверки;</w:t>
      </w:r>
    </w:p>
    <w:p w:rsidR="00000000" w:rsidRDefault="006E02BA">
      <w:pPr>
        <w:pStyle w:val="just"/>
      </w:pPr>
      <w:r>
        <w:t>г) независимость контролеров, предотвращение возникновения конфликта интересов между контролерами и проверяемым объектом ВККР, соблюдение конфиденциальност</w:t>
      </w:r>
      <w:r>
        <w:t>и информации заказчиков объекта ВККР;</w:t>
      </w:r>
    </w:p>
    <w:p w:rsidR="00000000" w:rsidRDefault="006E02BA">
      <w:pPr>
        <w:pStyle w:val="just"/>
      </w:pPr>
      <w:r>
        <w:t>д) обучение контролеров методике проведения внешних проверок, контроль знаний и навыков контролеров;</w:t>
      </w:r>
    </w:p>
    <w:p w:rsidR="00000000" w:rsidRDefault="006E02BA">
      <w:pPr>
        <w:pStyle w:val="just"/>
      </w:pPr>
      <w:r>
        <w:t>е) информирование объекта ВККР о выводах и рекомендациях по результатам внешних проверок;</w:t>
      </w:r>
    </w:p>
    <w:p w:rsidR="00000000" w:rsidRDefault="006E02BA">
      <w:pPr>
        <w:pStyle w:val="just"/>
      </w:pPr>
      <w:r>
        <w:t>ж) мониторинг действий, пре</w:t>
      </w:r>
      <w:r>
        <w:t>дпринимаемых объектом ВККР по устранению нарушений и недостатков, выявленных по результатам внешней проверки;</w:t>
      </w:r>
    </w:p>
    <w:p w:rsidR="00000000" w:rsidRDefault="006E02BA">
      <w:pPr>
        <w:pStyle w:val="just"/>
      </w:pPr>
      <w:r>
        <w:t>з) применение мер дисциплинарного воздействия в отношении тех объектов ВККР, которые отказываются проходить ВККР, в том числе представлять всю нео</w:t>
      </w:r>
      <w:r>
        <w:t>бходимую для проверки документацию и информацию, не предпринимают необходимые действия по устранению нарушений и недостатков, выявленных по результатам внешних проверок, а также тех объектов ВККР, в чьей работе выявляются серьезные нарушения и недостатки.</w:t>
      </w:r>
    </w:p>
    <w:p w:rsidR="00000000" w:rsidRDefault="006E02BA">
      <w:pPr>
        <w:pStyle w:val="just"/>
      </w:pPr>
      <w:r>
        <w:t>10. ВККР подлежит планированию. Планирование ВККР осуществляется путем составления и утверждения субъектом ВККР плана ВККР на следующий календарный год.</w:t>
      </w:r>
    </w:p>
    <w:p w:rsidR="00000000" w:rsidRDefault="006E02BA">
      <w:pPr>
        <w:pStyle w:val="just"/>
      </w:pPr>
      <w:r>
        <w:t>11. План ВККР представляет собой перечень внешних проверок, которые планируется осуществить в календарн</w:t>
      </w:r>
      <w:r>
        <w:t>ом году. В плане ВККР по каждой внешней проверке устанавливается, в частности, объект ВККР, проверяемый период, срок проведения внешней проверки.</w:t>
      </w:r>
    </w:p>
    <w:p w:rsidR="00000000" w:rsidRDefault="006E02BA">
      <w:pPr>
        <w:pStyle w:val="just"/>
      </w:pPr>
      <w:r>
        <w:t>12. План ВККР составляется на основе циклического подхода или риск-ориентированного подхода.</w:t>
      </w:r>
    </w:p>
    <w:p w:rsidR="00000000" w:rsidRDefault="006E02BA">
      <w:pPr>
        <w:pStyle w:val="just"/>
      </w:pPr>
      <w:r>
        <w:t>13. Циклический п</w:t>
      </w:r>
      <w:r>
        <w:t>одход предполагает установление на основе требований Градостроительного кодекса Российской Федерации максимального периода, по истечении которого внешняя проверка объекта ВККР проводится в обязательном порядке. При этом для разных групп объектов ВККР может</w:t>
      </w:r>
      <w:r>
        <w:t xml:space="preserve"> устанавливаться разная периодичность проведения внешних проверок.</w:t>
      </w:r>
    </w:p>
    <w:p w:rsidR="00000000" w:rsidRDefault="006E02BA">
      <w:pPr>
        <w:pStyle w:val="just"/>
      </w:pPr>
      <w:r>
        <w:t>14. Риск-ориентированный подход предполагает отбор объектов ВККР на основе анализа рисков их деятельности. При этом во внимание принимаются, в частности, следующие риски деятельности объект</w:t>
      </w:r>
      <w:r>
        <w:t>ов ВККР:</w:t>
      </w:r>
    </w:p>
    <w:p w:rsidR="00000000" w:rsidRDefault="006E02BA">
      <w:pPr>
        <w:pStyle w:val="just"/>
      </w:pPr>
      <w:r>
        <w:t>а) количество заказчиков объекта ВККР, на выполнение работ которых требуются допуски по видам деятельности;</w:t>
      </w:r>
    </w:p>
    <w:p w:rsidR="00000000" w:rsidRDefault="006E02BA">
      <w:pPr>
        <w:pStyle w:val="just"/>
      </w:pPr>
      <w:r>
        <w:t>б) количество иных заказчиков объекта ВККР, по работам выполняемым на особо опасных, технически сложных и уникальных объектах;</w:t>
      </w:r>
    </w:p>
    <w:p w:rsidR="00000000" w:rsidRDefault="006E02BA">
      <w:pPr>
        <w:pStyle w:val="just"/>
      </w:pPr>
      <w:r>
        <w:t>в) результат</w:t>
      </w:r>
      <w:r>
        <w:t>ы предыдущих внешних проверок, в том числе выявленные недостатки в организации и осуществлении внутреннего контроля качества работы объекта ВККР, нарушения требований технических регламентов, требований к выдаче свидетельств о допуске, правил контроля в об</w:t>
      </w:r>
      <w:r>
        <w:t>ласти саморегулирования, требований стандартов саморегулируемой организации, несоблюдение требования обучения по программам повышения квалификации работников.</w:t>
      </w:r>
    </w:p>
    <w:p w:rsidR="00000000" w:rsidRDefault="006E02BA">
      <w:pPr>
        <w:pStyle w:val="just"/>
      </w:pPr>
      <w:r>
        <w:t>При использовании риск-ориентированного подхода субъект ВККР должен обеспечить периодичность проведения внешних проверок каждого объекта ВККР не реже циклических.</w:t>
      </w:r>
    </w:p>
    <w:p w:rsidR="00000000" w:rsidRDefault="006E02BA">
      <w:pPr>
        <w:pStyle w:val="just"/>
      </w:pPr>
      <w:r>
        <w:t>15. При планировании ВККР учитывается также степень обеспеченности ресурсами (трудовыми, мате</w:t>
      </w:r>
      <w:r>
        <w:t>риальными и финансовыми), реальность сроков проведения внешних проверок, равномерность нагрузки на контролеров, наличие резерва времени для выполнения внеплановых внешних проверок и другие факторы.</w:t>
      </w:r>
    </w:p>
    <w:p w:rsidR="00000000" w:rsidRDefault="006E02BA">
      <w:pPr>
        <w:pStyle w:val="just"/>
      </w:pPr>
      <w:r>
        <w:t>16. Основанием для проведения внеплановой проверки может я</w:t>
      </w:r>
      <w:r>
        <w:t>вляться направленная в саморегулируемую организацию жалоба (претензия и т.п.) на нарушение членом саморегулируемой организации установленных нормативных требований и/или обращение уполномоченных органов и/или сообщения средств массовой информации. Жалобы (</w:t>
      </w:r>
      <w:r>
        <w:t xml:space="preserve">обращения, заявления), не позволяющие установить лицо, обратившееся в саморегулируемую организацию, а также не содержащие сведений о нарушении требований, являющихся предметом контроля в соответствии с настоящими Правилами, не могут служить основанием для </w:t>
      </w:r>
      <w:r>
        <w:t>проведения внеплановой проверки.</w:t>
      </w:r>
    </w:p>
    <w:p w:rsidR="00000000" w:rsidRDefault="006E02BA">
      <w:pPr>
        <w:pStyle w:val="just"/>
      </w:pPr>
      <w:r>
        <w:t>17. Поступившие жалобы (обращения, сообщения и т.п.) на действия членов саморегулируемой организации подлежат рассмотрению не позднее чем в месячный срок со дня их поступления. Решение о предстоящем контроле, принятое по ре</w:t>
      </w:r>
      <w:r>
        <w:t>зультатам рассмотрения этой жалобы или этого обращения, направляется лицу, их направившему, а также члену саморегулируемой организации, в отношении которого была направлена жалоба, в течение трех рабочих дней со дня принятия соответствующего решения.</w:t>
      </w:r>
    </w:p>
    <w:p w:rsidR="00000000" w:rsidRDefault="006E02BA">
      <w:pPr>
        <w:pStyle w:val="just"/>
      </w:pPr>
      <w:r>
        <w:t>18. О</w:t>
      </w:r>
      <w:r>
        <w:t>существление ВККР подлежит систематическому мониторингу.</w:t>
      </w:r>
    </w:p>
    <w:p w:rsidR="00000000" w:rsidRDefault="006E02BA">
      <w:pPr>
        <w:pStyle w:val="just"/>
      </w:pPr>
      <w:r>
        <w:t xml:space="preserve">19. Предметом мониторинга осуществления ВККР является соблюдение Градостроительного кодекса Российской Федерации, настоящих Правил и стандартов саморегулируемой организации, а также исполнение плана </w:t>
      </w:r>
      <w:r>
        <w:t>ВККР.</w:t>
      </w:r>
    </w:p>
    <w:p w:rsidR="00000000" w:rsidRDefault="006E02BA">
      <w:pPr>
        <w:pStyle w:val="just"/>
      </w:pPr>
      <w:r>
        <w:t>20. Мониторинг осуществления ВККР ведется субъектом ВККР, который определяет формы, методы, периодичность и сроки такого мониторинга.</w:t>
      </w:r>
    </w:p>
    <w:p w:rsidR="00000000" w:rsidRDefault="006E02BA">
      <w:pPr>
        <w:pStyle w:val="just"/>
      </w:pPr>
      <w:r>
        <w:t>21. Субъект ВККР обеспечивает систематическое (за квартал, полугодие или год) обобщение результатов мониторинга осущ</w:t>
      </w:r>
      <w:r>
        <w:t>ествления ВККР и информирование о них контролеров.</w:t>
      </w:r>
    </w:p>
    <w:p w:rsidR="00000000" w:rsidRDefault="006E02BA">
      <w:pPr>
        <w:pStyle w:val="just"/>
      </w:pPr>
      <w:r>
        <w:t>22. Результаты ВККР обобщаются субъектом ВККР в годовом отчете о состоянии ВККР. Годовой отчет о состоянии ВККР подлежит опубликованию субъектом ВККР, в частности, на официальном сайте субъекта ВККР в сети</w:t>
      </w:r>
      <w:r>
        <w:t xml:space="preserve"> Интернет.</w:t>
      </w:r>
    </w:p>
    <w:p w:rsidR="00000000" w:rsidRDefault="006E02BA">
      <w:pPr>
        <w:pStyle w:val="just"/>
      </w:pPr>
      <w:r>
        <w:t>Годовой отчет о состоянии ВККР может не включать результаты внешних проверок, раскрывающие информацию о конкретных объектах ВККР или их заказчиках.</w:t>
      </w:r>
    </w:p>
    <w:p w:rsidR="00000000" w:rsidRDefault="006E02BA">
      <w:pPr>
        <w:pStyle w:val="just"/>
      </w:pPr>
      <w:r>
        <w:t xml:space="preserve">23. Субъект ВККР должен установить критерии оценки результативности ВККР в целом, а также работы </w:t>
      </w:r>
      <w:r>
        <w:t>контролеров.</w:t>
      </w:r>
    </w:p>
    <w:p w:rsidR="00000000" w:rsidRDefault="006E02BA">
      <w:pPr>
        <w:pStyle w:val="just"/>
      </w:pPr>
      <w:r>
        <w:t>24. В случае когда внешнюю проверку проводит группа контролеров, эту группу возглавляет ее руководитель, назначенный в порядке, установленном субъектом ВККР. Руководитель группы контролеров:</w:t>
      </w:r>
    </w:p>
    <w:p w:rsidR="00000000" w:rsidRDefault="006E02BA">
      <w:pPr>
        <w:pStyle w:val="just"/>
      </w:pPr>
      <w:r>
        <w:t>а) организует внешнюю проверку;</w:t>
      </w:r>
    </w:p>
    <w:p w:rsidR="00000000" w:rsidRDefault="006E02BA">
      <w:pPr>
        <w:pStyle w:val="just"/>
      </w:pPr>
      <w:r>
        <w:t xml:space="preserve">б) осуществляет сам </w:t>
      </w:r>
      <w:r>
        <w:t>и организует контроль за работой контролеров, входящих в группу, и результатами внешней проверки;</w:t>
      </w:r>
    </w:p>
    <w:p w:rsidR="00000000" w:rsidRDefault="006E02BA">
      <w:pPr>
        <w:pStyle w:val="just"/>
      </w:pPr>
      <w:r>
        <w:t>в) информирует о результатах внешней проверки объект ВККР;</w:t>
      </w:r>
    </w:p>
    <w:p w:rsidR="00000000" w:rsidRDefault="006E02BA">
      <w:pPr>
        <w:pStyle w:val="just"/>
      </w:pPr>
      <w:r>
        <w:t>г) осуществляет сам и организует взаимодействие группы контролеров с объектом ВККР;</w:t>
      </w:r>
    </w:p>
    <w:p w:rsidR="00000000" w:rsidRDefault="006E02BA">
      <w:pPr>
        <w:pStyle w:val="just"/>
      </w:pPr>
      <w:r>
        <w:t xml:space="preserve">д) подписывает </w:t>
      </w:r>
      <w:r>
        <w:t>отчет о внешней проверке.</w:t>
      </w:r>
    </w:p>
    <w:p w:rsidR="00000000" w:rsidRDefault="006E02BA">
      <w:pPr>
        <w:pStyle w:val="just"/>
      </w:pPr>
      <w:r>
        <w:t>25. Группа контролеров должна включать достаточное количество контролеров, для того чтобы внешняя проверка могла быть проведена в установленные сроки.</w:t>
      </w:r>
    </w:p>
    <w:p w:rsidR="00000000" w:rsidRDefault="006E02BA">
      <w:pPr>
        <w:pStyle w:val="just"/>
      </w:pPr>
      <w:r>
        <w:t>26. Проведение каждой внешней проверки подлежит подготовке. Целью подготовки вн</w:t>
      </w:r>
      <w:r>
        <w:t>ешней проверки является обеспечение ее качества, результативности и своевременности.</w:t>
      </w:r>
    </w:p>
    <w:p w:rsidR="00000000" w:rsidRDefault="006E02BA">
      <w:pPr>
        <w:pStyle w:val="just"/>
      </w:pPr>
      <w:r>
        <w:t>27. При подготовке внешней проверки:</w:t>
      </w:r>
    </w:p>
    <w:p w:rsidR="00000000" w:rsidRDefault="006E02BA">
      <w:pPr>
        <w:pStyle w:val="just"/>
      </w:pPr>
      <w:r>
        <w:t>а) осуществляется сбор информации об объекте ВККР, необходимой для организации внешней проверки;</w:t>
      </w:r>
    </w:p>
    <w:p w:rsidR="00000000" w:rsidRDefault="006E02BA">
      <w:pPr>
        <w:pStyle w:val="just"/>
      </w:pPr>
      <w:r>
        <w:t>б) определяется объем внешней проверк</w:t>
      </w:r>
      <w:r>
        <w:t>и, в том числе подлежащие проверке работы;</w:t>
      </w:r>
    </w:p>
    <w:p w:rsidR="00000000" w:rsidRDefault="006E02BA">
      <w:pPr>
        <w:pStyle w:val="just"/>
      </w:pPr>
      <w:r>
        <w:t>в) рассматривается в предварительном порядке общий подход к проведению внешней проверки;</w:t>
      </w:r>
    </w:p>
    <w:p w:rsidR="00000000" w:rsidRDefault="006E02BA">
      <w:pPr>
        <w:pStyle w:val="just"/>
      </w:pPr>
      <w:r>
        <w:t>г) определяются этапы проведения внешней проверки;</w:t>
      </w:r>
    </w:p>
    <w:p w:rsidR="00000000" w:rsidRDefault="006E02BA">
      <w:pPr>
        <w:pStyle w:val="just"/>
      </w:pPr>
      <w:r>
        <w:t>д) определяются требования к контролерам, необходимые для проведения внеш</w:t>
      </w:r>
      <w:r>
        <w:t>ней проверки, формируется группа контролеров и распределяются обязанности между членами этой группы;</w:t>
      </w:r>
    </w:p>
    <w:p w:rsidR="00000000" w:rsidRDefault="006E02BA">
      <w:pPr>
        <w:pStyle w:val="just"/>
      </w:pPr>
      <w:r>
        <w:t>е) составляется программа внешней проверки;</w:t>
      </w:r>
    </w:p>
    <w:p w:rsidR="00000000" w:rsidRDefault="006E02BA">
      <w:pPr>
        <w:pStyle w:val="just"/>
      </w:pPr>
      <w:r>
        <w:t>ж) информируется объект ВККР о сроках проведения, предмете и объеме внешней проверки.</w:t>
      </w:r>
    </w:p>
    <w:p w:rsidR="00000000" w:rsidRDefault="006E02BA">
      <w:pPr>
        <w:pStyle w:val="just"/>
      </w:pPr>
      <w:r>
        <w:t>28. Объем внешней проверк</w:t>
      </w:r>
      <w:r>
        <w:t>и определяется перечнем и характером процедур контроля, которые необходимы для достижения цели внешней проверки при данных обстоятельствах.</w:t>
      </w:r>
    </w:p>
    <w:p w:rsidR="00000000" w:rsidRDefault="006E02BA">
      <w:pPr>
        <w:pStyle w:val="just"/>
      </w:pPr>
      <w:r>
        <w:t>29. Программа внешней проверки составляется и утверждается до начала внешней проверки.</w:t>
      </w:r>
    </w:p>
    <w:p w:rsidR="00000000" w:rsidRDefault="006E02BA">
      <w:pPr>
        <w:pStyle w:val="just"/>
      </w:pPr>
      <w:r>
        <w:t>30. Программа внешней проверки должна содержать, в частности: тему внешней проверки; наименование объекта ВККР; проверяемый период; перечень вопросов, подлежащих изучению в ходе внешней проверки.</w:t>
      </w:r>
    </w:p>
    <w:p w:rsidR="00000000" w:rsidRDefault="006E02BA">
      <w:pPr>
        <w:pStyle w:val="just"/>
      </w:pPr>
      <w:r>
        <w:t>31. Программа внешней проверки должна быть построена таким о</w:t>
      </w:r>
      <w:r>
        <w:t>бразом, чтобы контролеры получили достаточную уверенность в том, что:</w:t>
      </w:r>
    </w:p>
    <w:p w:rsidR="00000000" w:rsidRDefault="006E02BA">
      <w:pPr>
        <w:pStyle w:val="just"/>
      </w:pPr>
      <w:r>
        <w:t>а) объект ВККР имеет надлежащую организацию внутреннего контроля качества работы;</w:t>
      </w:r>
    </w:p>
    <w:p w:rsidR="00000000" w:rsidRDefault="006E02BA">
      <w:pPr>
        <w:pStyle w:val="just"/>
      </w:pPr>
      <w:r>
        <w:t>б) объект ВККР выполняет все требования внутреннего контроля качества работы;</w:t>
      </w:r>
    </w:p>
    <w:p w:rsidR="00000000" w:rsidRDefault="006E02BA">
      <w:pPr>
        <w:pStyle w:val="just"/>
      </w:pPr>
      <w:r>
        <w:t>в) объект ВККР и его работ</w:t>
      </w:r>
      <w:r>
        <w:t>ники соблюдали Градостроительный кодекс Российской Федерации, требования технических регламентов, требования к выдаче свидетельств о допуске, правила контроля в области саморегулирования, требования стандартов саморегулируемой организации.</w:t>
      </w:r>
    </w:p>
    <w:p w:rsidR="00000000" w:rsidRDefault="006E02BA">
      <w:pPr>
        <w:pStyle w:val="just"/>
      </w:pPr>
      <w:r>
        <w:t>32. В ходе внешн</w:t>
      </w:r>
      <w:r>
        <w:t>ей проверки осуществляются:</w:t>
      </w:r>
    </w:p>
    <w:p w:rsidR="00000000" w:rsidRDefault="006E02BA">
      <w:pPr>
        <w:pStyle w:val="just"/>
      </w:pPr>
      <w:r>
        <w:t>а) оценка правил внутреннего контроля качества работы объекта ВККР;</w:t>
      </w:r>
    </w:p>
    <w:p w:rsidR="00000000" w:rsidRDefault="006E02BA">
      <w:pPr>
        <w:pStyle w:val="just"/>
      </w:pPr>
      <w:r>
        <w:t>б) определение эффективности организации внутреннего контроля качества работы объекта ВККР;</w:t>
      </w:r>
    </w:p>
    <w:p w:rsidR="00000000" w:rsidRDefault="006E02BA">
      <w:pPr>
        <w:pStyle w:val="just"/>
      </w:pPr>
      <w:r>
        <w:t>в) оценка достоверности последней по времени отчетности объекта ВККР</w:t>
      </w:r>
      <w:r>
        <w:t xml:space="preserve"> о профессиональной деятельности исходя из результатов действий, предусмотренных подпунктами "а" и "б" настоящего пункта.</w:t>
      </w:r>
    </w:p>
    <w:p w:rsidR="00000000" w:rsidRDefault="006E02BA">
      <w:pPr>
        <w:pStyle w:val="just"/>
      </w:pPr>
      <w:r>
        <w:t>33. Оценка правил внутреннего контроля качества работы объекта ВККР осуществляется, в частности, в отношении следующих вопросов:</w:t>
      </w:r>
    </w:p>
    <w:p w:rsidR="00000000" w:rsidRDefault="006E02BA">
      <w:pPr>
        <w:pStyle w:val="just"/>
      </w:pPr>
      <w:r>
        <w:t>а) со</w:t>
      </w:r>
      <w:r>
        <w:t>блюдение объектом ВККР Градостроительного кодекса Российской Федерации, стандартов саморегулируемой организации;</w:t>
      </w:r>
    </w:p>
    <w:p w:rsidR="00000000" w:rsidRDefault="006E02BA">
      <w:pPr>
        <w:pStyle w:val="just"/>
      </w:pPr>
      <w:r>
        <w:t>б) численность и профессиональный уровень работников объекта ВККР, а также соблюдение ими требования обучения по программам повышения квалифика</w:t>
      </w:r>
      <w:r>
        <w:t>ции;</w:t>
      </w:r>
    </w:p>
    <w:p w:rsidR="00000000" w:rsidRDefault="006E02BA">
      <w:pPr>
        <w:pStyle w:val="just"/>
      </w:pPr>
      <w:r>
        <w:t>в) наличие или отсутствие претензий со стороны заказчиков к объекту ВККР.</w:t>
      </w:r>
    </w:p>
    <w:p w:rsidR="00000000" w:rsidRDefault="006E02BA">
      <w:pPr>
        <w:pStyle w:val="just"/>
      </w:pPr>
      <w:r>
        <w:t xml:space="preserve">34. Определение эффективности организации внутреннего контроля качества работы объекта ВККР осуществляется путем проверки соблюдения правил внутреннего контроля качества работы </w:t>
      </w:r>
      <w:r>
        <w:t>объекта ВККР, а также проектной, сметной и рабочей документации по конкретным работам на объектах.</w:t>
      </w:r>
    </w:p>
    <w:p w:rsidR="00000000" w:rsidRDefault="006E02BA">
      <w:pPr>
        <w:pStyle w:val="just"/>
      </w:pPr>
      <w:r>
        <w:t>Указанная проверка проводится как минимум в отношении значительной части конкретных работ на объектах, отобранных на основе анализа риска ненадлежащего прове</w:t>
      </w:r>
      <w:r>
        <w:t>дения работ. Для рассмотрения в ходе внешней проверки отбираются, как правило, завершенные в проверяемый период работы.</w:t>
      </w:r>
    </w:p>
    <w:p w:rsidR="00000000" w:rsidRDefault="006E02BA">
      <w:pPr>
        <w:pStyle w:val="just"/>
      </w:pPr>
      <w:r>
        <w:t>35. Проверка проектной и рабочей документации объекта ВККР в отношении конкретных работ на объектах должна предусматривать оценку:</w:t>
      </w:r>
    </w:p>
    <w:p w:rsidR="00000000" w:rsidRDefault="006E02BA">
      <w:pPr>
        <w:pStyle w:val="just"/>
      </w:pPr>
      <w:r>
        <w:t>а) на</w:t>
      </w:r>
      <w:r>
        <w:t>личия и эффективности внутреннего контроля качества работы объекта ВККР и качества выполнения работ;</w:t>
      </w:r>
    </w:p>
    <w:p w:rsidR="00000000" w:rsidRDefault="006E02BA">
      <w:pPr>
        <w:pStyle w:val="just"/>
      </w:pPr>
      <w:r>
        <w:t>б) соблюдения Градостроительного кодекса Российской Федерации, стандартов и правил саморегулируемой организации, строительных норм и правил;</w:t>
      </w:r>
    </w:p>
    <w:p w:rsidR="00000000" w:rsidRDefault="006E02BA">
      <w:pPr>
        <w:pStyle w:val="just"/>
      </w:pPr>
      <w:r>
        <w:t>в) безаварийно</w:t>
      </w:r>
      <w:r>
        <w:t>сти работ;</w:t>
      </w:r>
    </w:p>
    <w:p w:rsidR="00000000" w:rsidRDefault="006E02BA">
      <w:pPr>
        <w:pStyle w:val="just"/>
      </w:pPr>
      <w:r>
        <w:t>г) условий страхования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строительства.</w:t>
      </w:r>
    </w:p>
    <w:p w:rsidR="00000000" w:rsidRDefault="006E02BA">
      <w:pPr>
        <w:pStyle w:val="just"/>
      </w:pPr>
      <w:r>
        <w:t>36. В ходе внешней проверки должно осуществляться наблюдение за работой</w:t>
      </w:r>
      <w:r>
        <w:t xml:space="preserve"> контролеров. Наблюдение осуществляется для достижения цели внешней проверки и обеспечения качества работы контролеров. Наблюдению в ходе внешней проверки подлежит:</w:t>
      </w:r>
    </w:p>
    <w:p w:rsidR="00000000" w:rsidRDefault="006E02BA">
      <w:pPr>
        <w:pStyle w:val="just"/>
      </w:pPr>
      <w:r>
        <w:t>а) работа каждого контролера независимо от занимаемой должности, квалификации и опыта;</w:t>
      </w:r>
    </w:p>
    <w:p w:rsidR="00000000" w:rsidRDefault="006E02BA">
      <w:pPr>
        <w:pStyle w:val="just"/>
      </w:pPr>
      <w:r>
        <w:t>б) р</w:t>
      </w:r>
      <w:r>
        <w:t>абота, выполняемая на каждом этапе внешней проверки.</w:t>
      </w:r>
    </w:p>
    <w:p w:rsidR="00000000" w:rsidRDefault="006E02BA">
      <w:pPr>
        <w:pStyle w:val="just"/>
      </w:pPr>
      <w:r>
        <w:t>Наблюдение в ходе внешней проверки осуществляется руководителем группы контролеров, а также более опытными контролерами в отношении работы менее опытных контролеров. Наблюдение в ходе внешней проверки ос</w:t>
      </w:r>
      <w:r>
        <w:t>уществляется по мере проведения этой проверки до составления отчета о внешней проверке.</w:t>
      </w:r>
    </w:p>
    <w:p w:rsidR="00000000" w:rsidRDefault="006E02BA">
      <w:pPr>
        <w:pStyle w:val="just"/>
      </w:pPr>
      <w:r>
        <w:t>37. В ходе наблюдения должна быть получена достаточная уверенность в том, что:</w:t>
      </w:r>
    </w:p>
    <w:p w:rsidR="00000000" w:rsidRDefault="006E02BA">
      <w:pPr>
        <w:pStyle w:val="just"/>
      </w:pPr>
      <w:r>
        <w:t>а) контролеры имеют единое четкое понимание программы внешней проверки;</w:t>
      </w:r>
    </w:p>
    <w:p w:rsidR="00000000" w:rsidRDefault="006E02BA">
      <w:pPr>
        <w:pStyle w:val="just"/>
      </w:pPr>
      <w:r>
        <w:t>б) внешняя провер</w:t>
      </w:r>
      <w:r>
        <w:t>ка проводится в соответствии с Градостроительным кодексом Российской Федерации, настоящими Правилами, стандартами и правилами саморегулируемой организации, строительными нормами и правилами;</w:t>
      </w:r>
    </w:p>
    <w:p w:rsidR="00000000" w:rsidRDefault="006E02BA">
      <w:pPr>
        <w:pStyle w:val="just"/>
      </w:pPr>
      <w:r>
        <w:t>в) программа внешней проверки исполняется;</w:t>
      </w:r>
    </w:p>
    <w:p w:rsidR="00000000" w:rsidRDefault="006E02BA">
      <w:pPr>
        <w:pStyle w:val="just"/>
      </w:pPr>
      <w:r>
        <w:t>г) рабочая документаци</w:t>
      </w:r>
      <w:r>
        <w:t>я контроля содержит доказательства, подтверждающие выводы, сделанные по результатам выполнения процедур контроля;</w:t>
      </w:r>
    </w:p>
    <w:p w:rsidR="00000000" w:rsidRDefault="006E02BA">
      <w:pPr>
        <w:pStyle w:val="just"/>
      </w:pPr>
      <w:r>
        <w:t xml:space="preserve">д) все оценки и выводы, сделанные в ходе и по результатам выполнения </w:t>
      </w:r>
      <w:r>
        <w:t>процедур контроля, обоснованны и подтверждены доказательствами;</w:t>
      </w:r>
    </w:p>
    <w:p w:rsidR="00000000" w:rsidRDefault="006E02BA">
      <w:pPr>
        <w:pStyle w:val="just"/>
      </w:pPr>
      <w:r>
        <w:t>е) все ситуации, связанные с ошибками, недостатками и необычными обстоятельствами, были надлежащим образом выявлены, задокументированы и разрешены либо на них было обращено внимание руководите</w:t>
      </w:r>
      <w:r>
        <w:t>ля группы контролеров и (или) более опытных контролеров;</w:t>
      </w:r>
    </w:p>
    <w:p w:rsidR="00000000" w:rsidRDefault="006E02BA">
      <w:pPr>
        <w:pStyle w:val="just"/>
      </w:pPr>
      <w:r>
        <w:t>ж) достигается цель внешней проверки;</w:t>
      </w:r>
    </w:p>
    <w:p w:rsidR="00000000" w:rsidRDefault="006E02BA">
      <w:pPr>
        <w:pStyle w:val="just"/>
      </w:pPr>
      <w:r>
        <w:t>з) отчет о внешней проверке надлежащим образом отражает результаты внешней проверки.</w:t>
      </w:r>
    </w:p>
    <w:p w:rsidR="00000000" w:rsidRDefault="006E02BA">
      <w:pPr>
        <w:pStyle w:val="just"/>
      </w:pPr>
      <w:r>
        <w:t>38. При проведении внешней проверки должны быть получены доказательства, под</w:t>
      </w:r>
      <w:r>
        <w:t>тверждающие результаты этой проверки.</w:t>
      </w:r>
    </w:p>
    <w:p w:rsidR="00000000" w:rsidRDefault="006E02BA">
      <w:pPr>
        <w:pStyle w:val="just"/>
      </w:pPr>
      <w:r>
        <w:t xml:space="preserve">39. К доказательствам относятся описание системы внутреннего контроля качества работы объекта ВККР, копии проверенных проектов и рабочей документации, отчетность объекта ВККР, результаты процедур контроля, проведенных </w:t>
      </w:r>
      <w:r>
        <w:t>в ходе внешней проверки, письменные заявления должностных лиц объектов ВККР, а также документы и сведения, полученные от заказчиков и из других достоверных источников.</w:t>
      </w:r>
    </w:p>
    <w:p w:rsidR="00000000" w:rsidRDefault="006E02BA">
      <w:pPr>
        <w:pStyle w:val="just"/>
      </w:pPr>
      <w:r>
        <w:t>40. Доказательства получают в результате следующих процедур контроля:</w:t>
      </w:r>
    </w:p>
    <w:p w:rsidR="00000000" w:rsidRDefault="006E02BA">
      <w:pPr>
        <w:pStyle w:val="just"/>
      </w:pPr>
      <w:r>
        <w:t>а) получения инфор</w:t>
      </w:r>
      <w:r>
        <w:t>мации о: характере и масштабах деятельности объекта ВККР и применяемых им формах и методах выполнения работ; системе внутреннего контроля качества работы; процедурах соблюдения строительных норм и правил; процедурах обучения по программам повышения квалифи</w:t>
      </w:r>
      <w:r>
        <w:t>кации работников;</w:t>
      </w:r>
    </w:p>
    <w:p w:rsidR="00000000" w:rsidRDefault="006E02BA">
      <w:pPr>
        <w:pStyle w:val="just"/>
      </w:pPr>
      <w:r>
        <w:t>б) тестирования эффективности процедур мониторинга, применявшихся объектом ВККР в проверяемый период, а также оценки того, насколько контролеры могут полагаться на эти процедуры;</w:t>
      </w:r>
    </w:p>
    <w:p w:rsidR="00000000" w:rsidRDefault="006E02BA">
      <w:pPr>
        <w:pStyle w:val="just"/>
      </w:pPr>
      <w:r>
        <w:t>в) проверки соблюдения правил внутреннего контроля качества</w:t>
      </w:r>
      <w:r>
        <w:t xml:space="preserve"> выполнения конкретных работ на объектах;</w:t>
      </w:r>
    </w:p>
    <w:p w:rsidR="00000000" w:rsidRDefault="006E02BA">
      <w:pPr>
        <w:pStyle w:val="just"/>
      </w:pPr>
      <w:r>
        <w:t>г) повторной оценки достаточности объема внешней проверки путем анализа результатов этой проверки с целью определения, необходимы ли дополнительные процедуры контроля;</w:t>
      </w:r>
    </w:p>
    <w:p w:rsidR="00000000" w:rsidRDefault="006E02BA">
      <w:pPr>
        <w:pStyle w:val="just"/>
      </w:pPr>
      <w:r>
        <w:t>д) обсуждения результатов работы, выводов и ре</w:t>
      </w:r>
      <w:r>
        <w:t>комендаций контролеров, а также отчета о внешней проверке с представителями объекта ВККР;</w:t>
      </w:r>
    </w:p>
    <w:p w:rsidR="00000000" w:rsidRDefault="006E02BA">
      <w:pPr>
        <w:pStyle w:val="just"/>
      </w:pPr>
      <w:r>
        <w:t>е) проведения иных процедур контроля.</w:t>
      </w:r>
    </w:p>
    <w:p w:rsidR="00000000" w:rsidRDefault="006E02BA">
      <w:pPr>
        <w:pStyle w:val="just"/>
      </w:pPr>
      <w:r>
        <w:t>41. Проведение внешней проверки подлежит документированию.</w:t>
      </w:r>
    </w:p>
    <w:p w:rsidR="00000000" w:rsidRDefault="006E02BA">
      <w:pPr>
        <w:pStyle w:val="just"/>
      </w:pPr>
      <w:r>
        <w:t>42. Рабочая документация (рабочие документы), т.е. документы и иные м</w:t>
      </w:r>
      <w:r>
        <w:t>атериалы, подготавливаемые либо получаемые в связи с проведением внешней проверки, составляется при подготовке и проведении внешней проверки, а также при осуществлении наблюдения в ходе этой проверки.</w:t>
      </w:r>
    </w:p>
    <w:p w:rsidR="00000000" w:rsidRDefault="006E02BA">
      <w:pPr>
        <w:pStyle w:val="just"/>
      </w:pPr>
      <w:r>
        <w:t>43. В рабочих документах должно быть отражено обоснован</w:t>
      </w:r>
      <w:r>
        <w:t>ие всех существенных вопросов, по которым контролеру необходимо выразить профессиональное мнение. В случаях, когда контролер рассматривал сложные принципиальные вопросы или выражал по каким-либо существенным вопросам профессиональное мнение, в рабочие доку</w:t>
      </w:r>
      <w:r>
        <w:t>менты должно быть включено описание всех существенных фактов, известных контролеру на момент формирования такого мнения.</w:t>
      </w:r>
    </w:p>
    <w:p w:rsidR="00000000" w:rsidRDefault="006E02BA">
      <w:pPr>
        <w:pStyle w:val="just"/>
      </w:pPr>
      <w:r>
        <w:t>44. Рабочие документы должны составляться с такой степенью полноты и подробности, которая необходима и достаточна для обеспечения поним</w:t>
      </w:r>
      <w:r>
        <w:t>ания проведенной внешней проверки и ее результатов.</w:t>
      </w:r>
    </w:p>
    <w:p w:rsidR="00000000" w:rsidRDefault="006E02BA">
      <w:pPr>
        <w:pStyle w:val="just"/>
      </w:pPr>
      <w:r>
        <w:t xml:space="preserve">45. Объем рабочей документации по каждой внешней проверке определяется контролерами, которые руководствуются своим профессиональным мнением. Включение в рабочую документацию каждого рассмотренного в ходе </w:t>
      </w:r>
      <w:r>
        <w:t>внешней проверки документа либо отражение в рабочем документе каждого рассматриваемого вопроса не является обязательным. Вместе с тем объем рабочей документации должен быть таков, чтобы в случае, если возникнет необходимость передать работу другому контрол</w:t>
      </w:r>
      <w:r>
        <w:t>еру, не имеющему опыта работы по данной внешней проверке, новый контролер смог исключительно на основе полученной рабочей документации понять проделанную работу и обоснованность выводов прежнего контролера.</w:t>
      </w:r>
    </w:p>
    <w:p w:rsidR="00000000" w:rsidRDefault="006E02BA">
      <w:pPr>
        <w:pStyle w:val="just"/>
      </w:pPr>
      <w:r>
        <w:t>46. Форма и содержание рабочих документов определ</w:t>
      </w:r>
      <w:r>
        <w:t>яются контролером с учетом следующих факторов:</w:t>
      </w:r>
    </w:p>
    <w:p w:rsidR="00000000" w:rsidRDefault="006E02BA">
      <w:pPr>
        <w:pStyle w:val="just"/>
      </w:pPr>
      <w:r>
        <w:t>предмета и объема внешней проверки;</w:t>
      </w:r>
    </w:p>
    <w:p w:rsidR="00000000" w:rsidRDefault="006E02BA">
      <w:pPr>
        <w:pStyle w:val="just"/>
      </w:pPr>
      <w:r>
        <w:t>требований, предъявляемых к отчету о внешней проверке;</w:t>
      </w:r>
    </w:p>
    <w:p w:rsidR="00000000" w:rsidRDefault="006E02BA">
      <w:pPr>
        <w:pStyle w:val="just"/>
      </w:pPr>
      <w:r>
        <w:t>масштаба, характера и сложности деятельности объекта ВККР;</w:t>
      </w:r>
    </w:p>
    <w:p w:rsidR="00000000" w:rsidRDefault="006E02BA">
      <w:pPr>
        <w:pStyle w:val="just"/>
      </w:pPr>
      <w:r>
        <w:t>доказательности отдельных документов;</w:t>
      </w:r>
    </w:p>
    <w:p w:rsidR="00000000" w:rsidRDefault="006E02BA">
      <w:pPr>
        <w:pStyle w:val="just"/>
      </w:pPr>
      <w:r>
        <w:t>состояния системы вну</w:t>
      </w:r>
      <w:r>
        <w:t>треннего контроля качества работы объекта ВККР;</w:t>
      </w:r>
    </w:p>
    <w:p w:rsidR="00000000" w:rsidRDefault="006E02BA">
      <w:pPr>
        <w:pStyle w:val="just"/>
      </w:pPr>
      <w:r>
        <w:t>необходимости указаний членам группы контролеров и осуществления наблюдения за ними;</w:t>
      </w:r>
    </w:p>
    <w:p w:rsidR="00000000" w:rsidRDefault="006E02BA">
      <w:pPr>
        <w:pStyle w:val="just"/>
      </w:pPr>
      <w:r>
        <w:t>процедур контроля, применяемых при проведении внешней проверки.</w:t>
      </w:r>
    </w:p>
    <w:p w:rsidR="00000000" w:rsidRDefault="006E02BA">
      <w:pPr>
        <w:pStyle w:val="just"/>
      </w:pPr>
      <w:r>
        <w:t xml:space="preserve">47. При включении в рабочую документацию документов и иных </w:t>
      </w:r>
      <w:r>
        <w:t>материалов, подготовленных объектом ВККР, контролер должен убедиться в том, что такие документы и материалы подготовлены надлежащим образом.</w:t>
      </w:r>
    </w:p>
    <w:p w:rsidR="00000000" w:rsidRDefault="006E02BA">
      <w:pPr>
        <w:pStyle w:val="just"/>
      </w:pPr>
      <w:r>
        <w:t>48. Рабочая документация по каждой внешней проверке должна включать:</w:t>
      </w:r>
    </w:p>
    <w:p w:rsidR="00000000" w:rsidRDefault="006E02BA">
      <w:pPr>
        <w:pStyle w:val="just"/>
      </w:pPr>
      <w:r>
        <w:t>документы, отражающие подготовку внешней прове</w:t>
      </w:r>
      <w:r>
        <w:t>рки, включая программу внешней проверки;</w:t>
      </w:r>
    </w:p>
    <w:p w:rsidR="00000000" w:rsidRDefault="006E02BA">
      <w:pPr>
        <w:pStyle w:val="just"/>
      </w:pPr>
      <w:r>
        <w:t>сведения о сроках проведения и объеме внешней проверки, а также ее результатах;</w:t>
      </w:r>
    </w:p>
    <w:p w:rsidR="00000000" w:rsidRDefault="006E02BA">
      <w:pPr>
        <w:pStyle w:val="just"/>
      </w:pPr>
      <w:r>
        <w:t>документы о выполнении отдельных процедур контроля с указанием исполнителей и времени выполнения;</w:t>
      </w:r>
    </w:p>
    <w:p w:rsidR="00000000" w:rsidRDefault="006E02BA">
      <w:pPr>
        <w:pStyle w:val="just"/>
      </w:pPr>
      <w:r>
        <w:t>копии документов объекта ВККР, в том числе подтверждающие выявленные нарушения и недостатки;</w:t>
      </w:r>
    </w:p>
    <w:p w:rsidR="00000000" w:rsidRDefault="006E02BA">
      <w:pPr>
        <w:pStyle w:val="just"/>
      </w:pPr>
      <w:r>
        <w:t>письменные заявления, полученные от должностных лиц и иных работн</w:t>
      </w:r>
      <w:r>
        <w:t>иков объектов ВККР;</w:t>
      </w:r>
    </w:p>
    <w:p w:rsidR="00000000" w:rsidRDefault="006E02BA">
      <w:pPr>
        <w:pStyle w:val="just"/>
      </w:pPr>
      <w:r>
        <w:t>копии обращений, направленных другим субъектам ВККР, экспертам, третьим лицам, и полученные от них сведения;</w:t>
      </w:r>
    </w:p>
    <w:p w:rsidR="00000000" w:rsidRDefault="006E02BA">
      <w:pPr>
        <w:pStyle w:val="just"/>
      </w:pPr>
      <w:r>
        <w:t>документы, подтверждающие, что работа, выполненная контролерами, осуществлялась под наблюдением руководителя группы контролеров</w:t>
      </w:r>
      <w:r>
        <w:t xml:space="preserve"> и (или) более опытных контролеров.</w:t>
      </w:r>
    </w:p>
    <w:p w:rsidR="00000000" w:rsidRDefault="006E02BA">
      <w:pPr>
        <w:pStyle w:val="just"/>
      </w:pPr>
      <w:r>
        <w:t>49. Рабочие документы должны быть систематизированы таким образом, чтобы отвечать обстоятельствам конкретной внешней проверки.</w:t>
      </w:r>
    </w:p>
    <w:p w:rsidR="00000000" w:rsidRDefault="006E02BA">
      <w:pPr>
        <w:pStyle w:val="just"/>
      </w:pPr>
      <w:r>
        <w:t>50. Для подготовки и проведения внешней проверки могут применяться утвержденные субъектом ВКК</w:t>
      </w:r>
      <w:r>
        <w:t>Р формы рабочей документации (вопросники, типовые письма, обращения и т.п.), а также единая структура систематизации рабочих документов.</w:t>
      </w:r>
    </w:p>
    <w:p w:rsidR="00000000" w:rsidRDefault="006E02BA">
      <w:pPr>
        <w:pStyle w:val="just"/>
      </w:pPr>
      <w:r>
        <w:t>51. Субъект ВККР устанавливает надлежащие процедуры обеспечения конфиденциальности и сохранности рабочих документов.</w:t>
      </w:r>
    </w:p>
    <w:p w:rsidR="00000000" w:rsidRDefault="006E02BA">
      <w:pPr>
        <w:pStyle w:val="just"/>
      </w:pPr>
      <w:r>
        <w:t>52</w:t>
      </w:r>
      <w:r>
        <w:t>. Рабочая документация подлежит хранению субъектом ВККР.</w:t>
      </w:r>
    </w:p>
    <w:p w:rsidR="00000000" w:rsidRDefault="006E02BA">
      <w:pPr>
        <w:pStyle w:val="just"/>
      </w:pPr>
      <w:r>
        <w:t>Срок хранения рабочей документации после завершения внешней проверки устанавливается субъектом ВККР. Этот срок должен быть таков, чтобы субъект ВККР и орган, осуществляющий государственный контроль (</w:t>
      </w:r>
      <w:r>
        <w:t>надзор) за деятельностью саморегулируемых организаций, могли осуществлять контроль за проведением внешних проверок.</w:t>
      </w:r>
    </w:p>
    <w:p w:rsidR="00000000" w:rsidRDefault="006E02BA">
      <w:pPr>
        <w:pStyle w:val="just"/>
      </w:pPr>
      <w:r>
        <w:t>Рабочая документация, а также отчеты о внешней проверке комплектуются, учитываются и хранятся в порядке, установленном субъектом ВККР.</w:t>
      </w:r>
    </w:p>
    <w:p w:rsidR="00000000" w:rsidRDefault="006E02BA">
      <w:pPr>
        <w:pStyle w:val="just"/>
      </w:pPr>
      <w:r>
        <w:t>53. Р</w:t>
      </w:r>
      <w:r>
        <w:t>езультаты внешней проверки подлежат оформлению в письменном виде отчетом (актом, заключением и др.).</w:t>
      </w:r>
    </w:p>
    <w:p w:rsidR="00000000" w:rsidRDefault="006E02BA">
      <w:pPr>
        <w:pStyle w:val="just"/>
      </w:pPr>
      <w:r>
        <w:t>54. Отчет должен содержать, в частности:</w:t>
      </w:r>
    </w:p>
    <w:p w:rsidR="00000000" w:rsidRDefault="006E02BA">
      <w:pPr>
        <w:pStyle w:val="just"/>
      </w:pPr>
      <w:r>
        <w:t>а) наименование;</w:t>
      </w:r>
    </w:p>
    <w:p w:rsidR="00000000" w:rsidRDefault="006E02BA">
      <w:pPr>
        <w:pStyle w:val="just"/>
      </w:pPr>
      <w:r>
        <w:t>б) сведения о субъекте ВККР: наименование, номер саморегулируемой организации в государственном р</w:t>
      </w:r>
      <w:r>
        <w:t>еестре саморегулируемых организаций;</w:t>
      </w:r>
    </w:p>
    <w:p w:rsidR="00000000" w:rsidRDefault="006E02BA">
      <w:pPr>
        <w:pStyle w:val="just"/>
      </w:pPr>
      <w:r>
        <w:t>в) сведения об объекте ВККР: наименование, номер в реестре саморегулируемой организации;</w:t>
      </w:r>
    </w:p>
    <w:p w:rsidR="00000000" w:rsidRDefault="006E02BA">
      <w:pPr>
        <w:pStyle w:val="just"/>
      </w:pPr>
      <w:r>
        <w:t>г) основание проведения внешней проверки;</w:t>
      </w:r>
    </w:p>
    <w:p w:rsidR="00000000" w:rsidRDefault="006E02BA">
      <w:pPr>
        <w:pStyle w:val="just"/>
      </w:pPr>
      <w:r>
        <w:t>д) описание предмета внешней проверки;</w:t>
      </w:r>
    </w:p>
    <w:p w:rsidR="00000000" w:rsidRDefault="006E02BA">
      <w:pPr>
        <w:pStyle w:val="just"/>
      </w:pPr>
      <w:r>
        <w:t>е) описание объема внешней проверки;</w:t>
      </w:r>
    </w:p>
    <w:p w:rsidR="00000000" w:rsidRDefault="006E02BA">
      <w:pPr>
        <w:pStyle w:val="just"/>
      </w:pPr>
      <w:r>
        <w:t xml:space="preserve">ж) указание </w:t>
      </w:r>
      <w:r>
        <w:t>на то, в соответствии с какими требованиями (стандартами, правилами, иными документами) проводилась внешняя проверка;</w:t>
      </w:r>
    </w:p>
    <w:p w:rsidR="00000000" w:rsidRDefault="006E02BA">
      <w:pPr>
        <w:pStyle w:val="just"/>
      </w:pPr>
      <w:r>
        <w:t>з) описание подтвержденных доказательствами результатов внешней проверки;</w:t>
      </w:r>
    </w:p>
    <w:p w:rsidR="00000000" w:rsidRDefault="006E02BA">
      <w:pPr>
        <w:pStyle w:val="just"/>
      </w:pPr>
      <w:r>
        <w:t>и) заключение о качестве работы объекта ВККР, включая заключение</w:t>
      </w:r>
      <w:r>
        <w:t xml:space="preserve"> о соответствии правил внутреннего контроля качества работы объекта ВККР установленным требованиям, а также о соблюдении объектом ВККР этих правил;</w:t>
      </w:r>
    </w:p>
    <w:p w:rsidR="00000000" w:rsidRDefault="006E02BA">
      <w:pPr>
        <w:pStyle w:val="just"/>
      </w:pPr>
      <w:r>
        <w:t>к) подпись руководителя группы контролеров либо контролеров;</w:t>
      </w:r>
    </w:p>
    <w:p w:rsidR="00000000" w:rsidRDefault="006E02BA">
      <w:pPr>
        <w:pStyle w:val="just"/>
      </w:pPr>
      <w:r>
        <w:t>л) дату подписания отчета.</w:t>
      </w:r>
    </w:p>
    <w:p w:rsidR="00000000" w:rsidRDefault="006E02BA">
      <w:pPr>
        <w:pStyle w:val="just"/>
      </w:pPr>
      <w:r>
        <w:t xml:space="preserve">55. Форма отчета, а </w:t>
      </w:r>
      <w:r>
        <w:t>также допустимые виды заключения в нем (положительное заключение, заключение с оговоркой, др.) устанавливаются субъектом ВККР.</w:t>
      </w:r>
    </w:p>
    <w:p w:rsidR="00000000" w:rsidRDefault="006E02BA">
      <w:pPr>
        <w:pStyle w:val="just"/>
      </w:pPr>
      <w:r>
        <w:t>56. При составлении отчета должна быть обеспечена объективность, обоснованность, системность, четкость и лаконичность (без ущерба</w:t>
      </w:r>
      <w:r>
        <w:t xml:space="preserve"> для содержания) изложения.</w:t>
      </w:r>
    </w:p>
    <w:p w:rsidR="00000000" w:rsidRDefault="006E02BA">
      <w:pPr>
        <w:pStyle w:val="just"/>
      </w:pPr>
      <w:r>
        <w:t>57. Отчет должен быть составлен своевременно, не ранее завершения всех процедур контроля, предусмотренных программой внешней проверки.</w:t>
      </w:r>
    </w:p>
    <w:p w:rsidR="00000000" w:rsidRDefault="006E02BA">
      <w:pPr>
        <w:pStyle w:val="just"/>
      </w:pPr>
      <w:r>
        <w:t>58. Отчет направляется объекту ВККР и органу, назначившему внешнюю проверку.</w:t>
      </w:r>
    </w:p>
    <w:p w:rsidR="00000000" w:rsidRDefault="006E02BA">
      <w:pPr>
        <w:pStyle w:val="just"/>
      </w:pPr>
      <w:r>
        <w:t>Объект ВККР должен своевременно представить органу, назначившему внешнюю проверку, письменный ответ на отчет, в том числе сообщить о запланированных действиях в случае выявления нарушений и недостатков в сроках осуществления таких действий.</w:t>
      </w:r>
    </w:p>
    <w:p w:rsidR="00000000" w:rsidRDefault="006E02BA">
      <w:pPr>
        <w:pStyle w:val="just"/>
      </w:pPr>
      <w:r>
        <w:t>Орган, назначив</w:t>
      </w:r>
      <w:r>
        <w:t>ший внешнюю проверку, должен своевременно рассмотреть отчет и письменный ответ объекта ВККР на него и при необходимости принять соответствующие решения.</w:t>
      </w:r>
    </w:p>
    <w:p w:rsidR="00000000" w:rsidRDefault="006E02BA">
      <w:pPr>
        <w:pStyle w:val="just"/>
      </w:pPr>
      <w:r>
        <w:t>59. Результаты проверки являются достаточным основанием для применения в отношении своих членов предусм</w:t>
      </w:r>
      <w:r>
        <w:t>отренных саморегулируемой организацией мер дисциплинарного воздействия за несоблюдение требований технических регламентов, требований к выдаче свидетельств о допуске, правил контроля в области саморегулирования, требований стандартов саморегулируемых орган</w:t>
      </w:r>
      <w:r>
        <w:t>изаций, правил саморегулирования.</w:t>
      </w:r>
    </w:p>
    <w:p w:rsidR="00000000" w:rsidRDefault="006E02B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https://порядокправа.рф/obrazecy/pravila_kontrolya_samoregulirovaniya_v_oblasti_inzhenernyx_izyskanij_arxitekturno_stroitelnogo_proekt.htm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2BA"/>
    <w:rsid w:val="006E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9905B7E-4479-4695-8077-708A0DD8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ravila_kontrolya_samoregulirovaniya_v_oblasti_inzhenernyx_izyskanij_arxitekturno_stroitelnogo_proekt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3773</Words>
  <Characters>21508</Characters>
  <Application>Microsoft Office Word</Application>
  <DocSecurity>0</DocSecurity>
  <Lines>179</Lines>
  <Paragraphs>50</Paragraphs>
  <ScaleCrop>false</ScaleCrop>
  <Company/>
  <LinksUpToDate>false</LinksUpToDate>
  <CharactersWithSpaces>25231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контроля саморегулирования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2022-08-15T09:50:00Z</dcterms:created>
  <dcterms:modified xsi:type="dcterms:W3CDTF">2022-08-15T09:50:00Z</dcterms:modified>
</cp:coreProperties>
</file>