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A57B7">
      <w:pPr>
        <w:pStyle w:val="1"/>
        <w:rPr>
          <w:rFonts w:eastAsia="Times New Roman"/>
        </w:rPr>
      </w:pPr>
      <w:r>
        <w:rPr>
          <w:rFonts w:eastAsia="Times New Roman"/>
        </w:rPr>
        <w:t>Положение об оплате труда и премировании работников, а также о порядке предоставления работодателем материальной помощи и займов работникам</w:t>
      </w:r>
    </w:p>
    <w:p w:rsidR="00000000" w:rsidRDefault="005A57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7B7">
      <w:pPr>
        <w:pStyle w:val="right"/>
        <w:spacing w:after="240" w:afterAutospacing="0"/>
      </w:pPr>
      <w:r>
        <w:t xml:space="preserve">УТВЕРЖДАЮ </w:t>
      </w:r>
      <w:r>
        <w:br/>
        <w:t xml:space="preserve">Руководитель </w:t>
      </w:r>
      <w:r>
        <w:br/>
        <w:t xml:space="preserve">__________________________ </w:t>
      </w:r>
      <w:r>
        <w:br/>
        <w:t xml:space="preserve">(наименование организации) </w:t>
      </w:r>
    </w:p>
    <w:p w:rsidR="00000000" w:rsidRDefault="005A57B7">
      <w:pPr>
        <w:pStyle w:val="right"/>
        <w:spacing w:after="240" w:afterAutospacing="0"/>
      </w:pPr>
      <w:r>
        <w:t xml:space="preserve">__________________________ </w:t>
      </w:r>
      <w:r>
        <w:br/>
        <w:t xml:space="preserve">(Ф.И.О., подпись) </w:t>
      </w:r>
    </w:p>
    <w:p w:rsidR="00000000" w:rsidRDefault="005A57B7">
      <w:pPr>
        <w:pStyle w:val="right"/>
      </w:pPr>
      <w:r>
        <w:t>"__"__________ ____ г.</w:t>
      </w:r>
    </w:p>
    <w:p w:rsidR="00000000" w:rsidRDefault="005A57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7B7">
      <w:pPr>
        <w:pStyle w:val="3"/>
        <w:rPr>
          <w:rFonts w:eastAsia="Times New Roman"/>
        </w:rPr>
      </w:pPr>
      <w:r>
        <w:rPr>
          <w:rFonts w:eastAsia="Times New Roman"/>
        </w:rPr>
        <w:t>ПОЛОЖЕНИЕ об оплате труда и премировании работников "_______________", а также о порядке предоставления работодателем материальной помощи и займов работникам</w:t>
      </w:r>
    </w:p>
    <w:p w:rsidR="00000000" w:rsidRDefault="005A57B7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5A57B7">
      <w:pPr>
        <w:pStyle w:val="just"/>
      </w:pPr>
      <w:r>
        <w:t>1.1. Нас</w:t>
      </w:r>
      <w:r>
        <w:t>тоящее Положение разработано в соответствии с законодательством Российской Федерации и предусматривает порядок и условия оплаты труда, материального стимулирования и поощрения работников __________ - наименование организации, именуемой далее по тексту "раб</w:t>
      </w:r>
      <w:r>
        <w:t>отодатель".</w:t>
      </w:r>
    </w:p>
    <w:p w:rsidR="00000000" w:rsidRDefault="005A57B7">
      <w:pPr>
        <w:pStyle w:val="just"/>
      </w:pPr>
      <w:r>
        <w:t>1.2. Настоящее Положение распространяется на лиц, осуществляющих у работодателя трудовую деятельность на основании заключенных с ним трудовых договоров и принятых на работу в соответствии с распорядительными актами работодателя (далее по тексту</w:t>
      </w:r>
      <w:r>
        <w:t xml:space="preserve"> - "работники").</w:t>
      </w:r>
    </w:p>
    <w:p w:rsidR="00000000" w:rsidRDefault="005A57B7">
      <w:pPr>
        <w:pStyle w:val="just"/>
      </w:pPr>
      <w:r>
        <w:t>1.3. В настоящем Положении под заработной платой понимаются денежные средства, выплачиваемые работникам за выполнение ими трудовой функции, в том числе компенсационные, стимулирующие и поощрительные выплаты, производимые работникам в связи</w:t>
      </w:r>
      <w:r>
        <w:t xml:space="preserve"> с выполнением трудовых обязанностей в соответствии с законодательством РФ, трудовыми договорами, настоящим Положением и иными локальными нормативными актами работодателя </w:t>
      </w:r>
      <w:r>
        <w:rPr>
          <w:vertAlign w:val="superscript"/>
        </w:rPr>
        <w:t>1</w:t>
      </w:r>
      <w:r>
        <w:t xml:space="preserve"> .</w:t>
      </w:r>
    </w:p>
    <w:p w:rsidR="00000000" w:rsidRDefault="005A57B7">
      <w:pPr>
        <w:pStyle w:val="just"/>
      </w:pPr>
      <w:r>
        <w:t>1.4. Заработная плата работников включает в себя:</w:t>
      </w:r>
    </w:p>
    <w:p w:rsidR="00000000" w:rsidRDefault="005A57B7">
      <w:pPr>
        <w:pStyle w:val="just"/>
      </w:pPr>
      <w:r>
        <w:t>1.4.1. Должностной оклад.</w:t>
      </w:r>
    </w:p>
    <w:p w:rsidR="00000000" w:rsidRDefault="005A57B7">
      <w:pPr>
        <w:pStyle w:val="just"/>
      </w:pPr>
      <w:r>
        <w:lastRenderedPageBreak/>
        <w:t>1.4.2</w:t>
      </w:r>
      <w:r>
        <w:t>. Премии за надлежащее выполнение работниками трудовых функций, производимые сверх заработной платы в соответствии с настоящим Положением и трудовым договором.</w:t>
      </w:r>
    </w:p>
    <w:p w:rsidR="00000000" w:rsidRDefault="005A57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7B7">
      <w:pPr>
        <w:pStyle w:val="3"/>
        <w:rPr>
          <w:rFonts w:eastAsia="Times New Roman"/>
        </w:rPr>
      </w:pPr>
      <w:r>
        <w:rPr>
          <w:rFonts w:eastAsia="Times New Roman"/>
        </w:rPr>
        <w:t>2. СИСТЕМА ОПЛАТЫ ТРУДА РАБОТНИКОВ</w:t>
      </w:r>
    </w:p>
    <w:p w:rsidR="00000000" w:rsidRDefault="005A57B7">
      <w:pPr>
        <w:pStyle w:val="just"/>
      </w:pPr>
      <w:r>
        <w:t>2.1. Под системой оплаты труда в настоящем Положении понимае</w:t>
      </w:r>
      <w:r>
        <w:t>тся способ исчисления размеров вознаграждения, подлежащего выплате работникам в соответствии с произведенными ими трудовыми затратами и/или результатами труда.</w:t>
      </w:r>
    </w:p>
    <w:p w:rsidR="00000000" w:rsidRDefault="005A57B7">
      <w:pPr>
        <w:pStyle w:val="just"/>
      </w:pPr>
      <w:r>
        <w:t>2.2. У работодателя устанавливается повременно-премиальная система оплаты труда, если трудовым д</w:t>
      </w:r>
      <w:r>
        <w:t>оговором с работниками не предусмотрено иное.</w:t>
      </w:r>
    </w:p>
    <w:p w:rsidR="00000000" w:rsidRDefault="005A57B7">
      <w:pPr>
        <w:pStyle w:val="just"/>
      </w:pPr>
      <w:r>
        <w:t xml:space="preserve">2.2.1. Повременная система оплаты труда предусматривает, что величина заработной платы работников зависит от фактически отработанного ими времени, учет которого ведется работниками в соответствии с документами </w:t>
      </w:r>
      <w:r>
        <w:t>учета рабочего времени (табелями). Для руководящих работников Правилами внутреннего трудового распорядка и трудовым договором могут устанавливаться ненормированный рабочий день либо работа в режиме гибкого графика рабочего времени.</w:t>
      </w:r>
    </w:p>
    <w:p w:rsidR="00000000" w:rsidRDefault="005A57B7">
      <w:pPr>
        <w:pStyle w:val="just"/>
      </w:pPr>
      <w:r>
        <w:t xml:space="preserve">2.2.2. Часовая тарифная </w:t>
      </w:r>
      <w:r>
        <w:t>ставка устанавливается после принятия решения аттестационной комиссией о присвоении работнику того или иного вида квалификации, повышения квалификации в зависимости от профессиональных знаний, умений, количества и качества труда, соблюдения сроков выполнен</w:t>
      </w:r>
      <w:r>
        <w:t>ия работ.</w:t>
      </w:r>
    </w:p>
    <w:p w:rsidR="00000000" w:rsidRDefault="005A57B7">
      <w:pPr>
        <w:pStyle w:val="just"/>
      </w:pPr>
      <w:r>
        <w:t>2.2.3. Система оплаты труда (повременная, повременно-премиальная, сдельная, сдельно-премиальная) устанавливается индивидуальным трудовым договором.</w:t>
      </w:r>
    </w:p>
    <w:p w:rsidR="00000000" w:rsidRDefault="005A57B7">
      <w:pPr>
        <w:pStyle w:val="just"/>
      </w:pPr>
      <w:r>
        <w:t>2.2.4. Минимальная заработная плата в организации составляет ___________ рублей. В минимальный раз</w:t>
      </w:r>
      <w:r>
        <w:t>мер заработной платы не включаются доплаты и надбавки, а также премии и другие поощрительные выплаты. Минимальная заработная плата обеспечивается работнику при условии отработанной им установленной нормы времени, при выполнении им своих должностных обязанн</w:t>
      </w:r>
      <w:r>
        <w:t>остей.</w:t>
      </w:r>
    </w:p>
    <w:p w:rsidR="00000000" w:rsidRDefault="005A57B7">
      <w:pPr>
        <w:pStyle w:val="just"/>
      </w:pPr>
      <w:r>
        <w:t>2.2.5. При невыполнении работником должностных обязанностей по вине работодателя оплата производится за фактически проработанное время, но не ниже средней заработной платы работника, рассчитанной за тот же период времени. При невыполнении должностны</w:t>
      </w:r>
      <w:r>
        <w:t>х обязанностей по причинам, не зависящим от работодателя и работника, за работником сохраняется не менее двух третей оклада. При невыполнении должностных обязанностей по вине работника оплата нормируемой части заработной платы производится в соответствии с</w:t>
      </w:r>
      <w:r>
        <w:t xml:space="preserve"> объемом выполненной работы.</w:t>
      </w:r>
    </w:p>
    <w:p w:rsidR="00000000" w:rsidRDefault="005A57B7">
      <w:pPr>
        <w:pStyle w:val="just"/>
      </w:pPr>
      <w:r>
        <w:t>2.3. Премиальная система оплаты труда предполагает выплату работникам дополнительно к заработной плате материального поощрения за надлежащее выполнение трудовых функций при соблюдении работниками условий премирования в виде рег</w:t>
      </w:r>
      <w:r>
        <w:t xml:space="preserve">улярных и/или единовременных (разовых) премий в соответствии с трудовым договором </w:t>
      </w:r>
      <w:r>
        <w:rPr>
          <w:vertAlign w:val="superscript"/>
        </w:rPr>
        <w:t>1</w:t>
      </w:r>
      <w:r>
        <w:t xml:space="preserve"> :</w:t>
      </w:r>
    </w:p>
    <w:p w:rsidR="00000000" w:rsidRDefault="005A57B7">
      <w:pPr>
        <w:pStyle w:val="just"/>
      </w:pPr>
      <w:r>
        <w:t>2.3.1. Премии, начисленной по итогам хозяйственной деятельности организации за месяц и составляющей до ___% от должностных окладов или часовой тарифной ставки согласно шт</w:t>
      </w:r>
      <w:r>
        <w:t>атному расписанию.</w:t>
      </w:r>
    </w:p>
    <w:p w:rsidR="00000000" w:rsidRDefault="005A57B7">
      <w:pPr>
        <w:pStyle w:val="just"/>
      </w:pPr>
      <w:r>
        <w:t>Размер премии зависит от:</w:t>
      </w:r>
    </w:p>
    <w:p w:rsidR="00000000" w:rsidRDefault="005A57B7">
      <w:pPr>
        <w:pStyle w:val="just"/>
      </w:pPr>
      <w:r>
        <w:t>2.3.1.1. Выполнения плана по количеству выполненных работ или оказанных услуг.</w:t>
      </w:r>
    </w:p>
    <w:p w:rsidR="00000000" w:rsidRDefault="005A57B7">
      <w:pPr>
        <w:pStyle w:val="just"/>
      </w:pPr>
      <w:r>
        <w:t>2.3.1.2. Качества выполненных работ и (или) оказанных услуг.</w:t>
      </w:r>
    </w:p>
    <w:p w:rsidR="00000000" w:rsidRDefault="005A57B7">
      <w:pPr>
        <w:pStyle w:val="just"/>
      </w:pPr>
      <w:r>
        <w:t>2.3.1.3. При невыполнении плана по количеству и (или) по качеству выполненных работ или оказанных услуг премия не начисляется.</w:t>
      </w:r>
    </w:p>
    <w:p w:rsidR="00000000" w:rsidRDefault="005A57B7">
      <w:pPr>
        <w:pStyle w:val="just"/>
      </w:pPr>
      <w:r>
        <w:t>2.4. Доплаты и надбавки.</w:t>
      </w:r>
    </w:p>
    <w:p w:rsidR="00000000" w:rsidRDefault="005A57B7">
      <w:pPr>
        <w:pStyle w:val="just"/>
      </w:pPr>
      <w:r>
        <w:t>2.4.1. Доплата за работу или оказанные услуги в праздничные дни для работников, которые работают по 8-ча</w:t>
      </w:r>
      <w:r>
        <w:t>совому 5-дневному режиму рабочего времени, производится в соответствии со ст. 153 Трудового кодекса Российской Федерации на основании приказов и распоряжений об организации работ.</w:t>
      </w:r>
    </w:p>
    <w:p w:rsidR="00000000" w:rsidRDefault="005A57B7">
      <w:pPr>
        <w:pStyle w:val="just"/>
      </w:pPr>
      <w:r>
        <w:t xml:space="preserve">2.4.2. При сменной работе применяется суммированный учет рабочего времени в </w:t>
      </w:r>
      <w:r>
        <w:t>течение месяца, при этом смены могут быть разной продолжительности. Возникающие при этом графике сменности недоработки и переработки сверх смены регулируются в рамках месячного периода рабочего времени и могут по желанию работника компенсироваться соответс</w:t>
      </w:r>
      <w:r>
        <w:t>твующим уменьшением других смен, дополнительными днями отдыха.</w:t>
      </w:r>
    </w:p>
    <w:p w:rsidR="00000000" w:rsidRDefault="005A57B7">
      <w:pPr>
        <w:pStyle w:val="just"/>
      </w:pPr>
      <w:r>
        <w:t>2.4.3. За каждый час работы в ночное время, с 22 часов до 6 часов, в случае, если работы в ночное время не предусмотрены графиком сменности, производится оплата труда в повышенном размере в соо</w:t>
      </w:r>
      <w:r>
        <w:t>тветствии с трудовым законодательством, который составляет ___% от часовой тарифной ставки (должностного оклада).</w:t>
      </w:r>
    </w:p>
    <w:p w:rsidR="00000000" w:rsidRDefault="005A57B7">
      <w:pPr>
        <w:pStyle w:val="just"/>
      </w:pPr>
      <w:r>
        <w:t>2.4.4. Оплата труда работников, занятых на тяжелых работах, работах с вредными, опасными условиями труда, производится в повышенном размере, к</w:t>
      </w:r>
      <w:r>
        <w:t>оторый составляет:</w:t>
      </w:r>
    </w:p>
    <w:p w:rsidR="00000000" w:rsidRDefault="005A57B7">
      <w:pPr>
        <w:pStyle w:val="just"/>
      </w:pPr>
      <w:r>
        <w:t>- ___% от часовой тарифной ставки (должностного оклада) для работников, занятых на тяжелых работах;</w:t>
      </w:r>
    </w:p>
    <w:p w:rsidR="00000000" w:rsidRDefault="005A57B7">
      <w:pPr>
        <w:pStyle w:val="just"/>
      </w:pPr>
      <w:r>
        <w:t>- ___% от часовой тарифной ставки (должностного оклада) для работников, занятых на работах с вредными условиями труда;</w:t>
      </w:r>
    </w:p>
    <w:p w:rsidR="00000000" w:rsidRDefault="005A57B7">
      <w:pPr>
        <w:pStyle w:val="just"/>
      </w:pPr>
      <w:r>
        <w:t xml:space="preserve">- ___% от часовой </w:t>
      </w:r>
      <w:r>
        <w:t>тарифной ставки (должностного оклада) для работников, занятых на работах с опасными условиями труда.</w:t>
      </w:r>
    </w:p>
    <w:p w:rsidR="00000000" w:rsidRDefault="005A57B7">
      <w:pPr>
        <w:pStyle w:val="just"/>
      </w:pPr>
      <w:r>
        <w:t>2.4.5. При совмещении профессий (должностей), исполнении обязанностей временно отсутствующего работника производятся доплаты к должностным окладам в размер</w:t>
      </w:r>
      <w:r>
        <w:t>е, устанавливаемом приказом работодателя по соглашению с работником, совмещающим или исполняющим обязанности временно отсутствующего работника.</w:t>
      </w:r>
    </w:p>
    <w:p w:rsidR="00000000" w:rsidRDefault="005A57B7">
      <w:pPr>
        <w:pStyle w:val="just"/>
      </w:pPr>
      <w:r>
        <w:t>2.4.6. Сверхурочная работа оплачивается за первые два часа работы не менее чем в полуторном размере, за последую</w:t>
      </w:r>
      <w:r>
        <w:t xml:space="preserve">щие часы - не менее чем в двойном размере (конкретные размеры выплат устанавливаются для каждой категории работников) </w:t>
      </w:r>
      <w:r>
        <w:rPr>
          <w:vertAlign w:val="superscript"/>
        </w:rPr>
        <w:t>2</w:t>
      </w:r>
      <w:r>
        <w:t xml:space="preserve"> .</w:t>
      </w:r>
    </w:p>
    <w:p w:rsidR="00000000" w:rsidRDefault="005A57B7">
      <w:pPr>
        <w:pStyle w:val="just"/>
      </w:pPr>
      <w:r>
        <w:t>2.4.7. Доплата и надбавки за профессиональное мастерство и за индивидуальные результаты работы устанавливаются работникам в индивидуал</w:t>
      </w:r>
      <w:r>
        <w:t>ьном порядке на основании приказов (распоряжений) руководителя организации.</w:t>
      </w:r>
    </w:p>
    <w:p w:rsidR="00000000" w:rsidRDefault="005A57B7">
      <w:pPr>
        <w:pStyle w:val="just"/>
      </w:pPr>
      <w:r>
        <w:t>2.5. В целях повышения трудовой и технологической дисциплины применяется механизм депремирования, уменьшается размер переменной части оплаты труда на величину процента депремирован</w:t>
      </w:r>
      <w:r>
        <w:t>ия в соответствии с общим перечнем производственных нарушений, наличие которых служит основанием для снижения или полного лишения переменной части оплаты труда. Базовая величина переменной части, зависящая от труда структурного подразделения, выплачивается</w:t>
      </w:r>
      <w:r>
        <w:t xml:space="preserve"> работнику за выполнение возложенных на него обязанностей. При замечаниях, нарушениях, невыполнении задания работник представляется к частичному получению переменной части или полностью теряет право на ее получение.</w:t>
      </w:r>
    </w:p>
    <w:p w:rsidR="00000000" w:rsidRDefault="005A57B7">
      <w:pPr>
        <w:pStyle w:val="just"/>
      </w:pPr>
      <w:r>
        <w:t>2.6. Принятые претензии от заказчиков во</w:t>
      </w:r>
      <w:r>
        <w:t>змещаются за счет переменной части оплаты труда подразделения-виновника.</w:t>
      </w:r>
    </w:p>
    <w:p w:rsidR="00000000" w:rsidRDefault="005A57B7">
      <w:pPr>
        <w:pStyle w:val="just"/>
      </w:pPr>
      <w:r>
        <w:t>2.7. Размер переменной части оплаты труда отдельным работникам может быть увеличен или уменьшен по решению руководства организации как в процентном соотношении, так и в суммарном выра</w:t>
      </w:r>
      <w:r>
        <w:t>жении.</w:t>
      </w:r>
    </w:p>
    <w:p w:rsidR="00000000" w:rsidRDefault="005A57B7">
      <w:pPr>
        <w:pStyle w:val="just"/>
      </w:pPr>
      <w:r>
        <w:t xml:space="preserve">2.8. При обнаружении фактов несвоевременного и (или) некачественного выполнения работ и оказания услуг руководители, специалисты и рабочие, по вине которых допущены нарушения, лишаются переменной части оплаты труда за те месяцы, когда были выявлены </w:t>
      </w:r>
      <w:r>
        <w:t>эти факты, независимо от привлечения работников в установленном порядке к дисциплинарной или др. видам ответственности.</w:t>
      </w:r>
    </w:p>
    <w:p w:rsidR="00000000" w:rsidRDefault="005A57B7">
      <w:pPr>
        <w:pStyle w:val="just"/>
      </w:pPr>
      <w:r>
        <w:t xml:space="preserve">2.9. Переменная часть оплаты труда включается в себестоимость выполненных работ или оказанных услуг. Конкретный размер переменной части </w:t>
      </w:r>
      <w:r>
        <w:t>устанавливается в зависимости от наличия средств, которые организация может использовать на эти цели.</w:t>
      </w:r>
    </w:p>
    <w:p w:rsidR="00000000" w:rsidRDefault="005A57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7B7">
      <w:pPr>
        <w:pStyle w:val="3"/>
        <w:rPr>
          <w:rFonts w:eastAsia="Times New Roman"/>
        </w:rPr>
      </w:pPr>
      <w:r>
        <w:rPr>
          <w:rFonts w:eastAsia="Times New Roman"/>
        </w:rPr>
        <w:t>3. ПОРЯДОК НАЧИСЛЕНИЯ ПЕРЕМЕННОЙ ЧАСТИ ОПЛАТЫ ТРУДА</w:t>
      </w:r>
    </w:p>
    <w:p w:rsidR="00000000" w:rsidRDefault="005A57B7">
      <w:pPr>
        <w:pStyle w:val="just"/>
      </w:pPr>
      <w:r>
        <w:t>3.1. Основанием для начисления переменной части оплаты труда является штатное расписание, утвержденно</w:t>
      </w:r>
      <w:r>
        <w:t>е руководителем.</w:t>
      </w:r>
    </w:p>
    <w:p w:rsidR="00000000" w:rsidRDefault="005A57B7">
      <w:pPr>
        <w:pStyle w:val="just"/>
      </w:pPr>
      <w:r>
        <w:t>3.2. Размер оплаты труда равен:</w:t>
      </w:r>
    </w:p>
    <w:p w:rsidR="00000000" w:rsidRDefault="005A57B7">
      <w:pPr>
        <w:pStyle w:val="just"/>
      </w:pPr>
      <w:r>
        <w:t>Размер оплаты труда = постоянная, основная часть оплаты труда + переменная часть оплаты труда.</w:t>
      </w:r>
    </w:p>
    <w:p w:rsidR="00000000" w:rsidRDefault="005A57B7">
      <w:pPr>
        <w:pStyle w:val="just"/>
      </w:pPr>
      <w:r>
        <w:t>3.3. Переменная часть (ПЧОТ) начисляется по результатам работы организации в целом, структурного подразделения з</w:t>
      </w:r>
      <w:r>
        <w:t>а месяц или в рамках образованного фонда оплаты труда подразделения и утверждается руководителем организации.</w:t>
      </w:r>
    </w:p>
    <w:p w:rsidR="00000000" w:rsidRDefault="005A57B7">
      <w:pPr>
        <w:pStyle w:val="just"/>
      </w:pPr>
      <w:r>
        <w:t>3.4. Механизм депремирования к работникам применяется только в случае предъявления служебной записки руководителя подразделения с четко прописанны</w:t>
      </w:r>
      <w:r>
        <w:t>ми претензиями в адрес работника на основании соответствующего приказа (распоряжения) руководителя организации.</w:t>
      </w:r>
    </w:p>
    <w:p w:rsidR="00000000" w:rsidRDefault="005A57B7">
      <w:pPr>
        <w:pStyle w:val="just"/>
      </w:pPr>
      <w:r>
        <w:t>3.5. Переменная часть, зависящая от результатов работы организации и структурного подразделения, начисляется на постоянную часть, рассчитанную п</w:t>
      </w:r>
      <w:r>
        <w:t>о тарифным ставкам, должностным окладам, согласно штатному расписанию за фактически отработанное время с учетом доплат и надбавок:</w:t>
      </w:r>
    </w:p>
    <w:p w:rsidR="00000000" w:rsidRDefault="005A57B7">
      <w:pPr>
        <w:pStyle w:val="just"/>
      </w:pPr>
      <w:r>
        <w:t>3.5.1. За совмещение профессий (должностей) и расширение зоны обслуживания.</w:t>
      </w:r>
    </w:p>
    <w:p w:rsidR="00000000" w:rsidRDefault="005A57B7">
      <w:pPr>
        <w:pStyle w:val="just"/>
      </w:pPr>
      <w:r>
        <w:t>3.5.2. За работу в ночное время и праздничные дни</w:t>
      </w:r>
      <w:r>
        <w:t xml:space="preserve"> в случае, если они не выпадают на рабочие смены.</w:t>
      </w:r>
    </w:p>
    <w:p w:rsidR="00000000" w:rsidRDefault="005A57B7">
      <w:pPr>
        <w:pStyle w:val="just"/>
      </w:pPr>
      <w:r>
        <w:t>3.5.3. За возложенные дополнительные обязанности на работников в период отсутствия, болезни, отпуска, командировки другого работника.</w:t>
      </w:r>
    </w:p>
    <w:p w:rsidR="00000000" w:rsidRDefault="005A57B7">
      <w:pPr>
        <w:pStyle w:val="just"/>
      </w:pPr>
      <w:r>
        <w:t>3.6. Специалистам, служащим и рабочим подразделений показатели для начисления переменной части устанавливаются руководителями соответствующих подразделений.</w:t>
      </w:r>
    </w:p>
    <w:p w:rsidR="00000000" w:rsidRDefault="005A57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7B7">
      <w:pPr>
        <w:pStyle w:val="3"/>
        <w:rPr>
          <w:rFonts w:eastAsia="Times New Roman"/>
        </w:rPr>
      </w:pPr>
      <w:r>
        <w:rPr>
          <w:rFonts w:eastAsia="Times New Roman"/>
        </w:rPr>
        <w:t>4. ПОРЯДОК ВЫПЛАТ</w:t>
      </w:r>
    </w:p>
    <w:p w:rsidR="00000000" w:rsidRDefault="005A57B7">
      <w:pPr>
        <w:pStyle w:val="just"/>
      </w:pPr>
      <w:r>
        <w:t>4.1. Сроки выплаты работникам заработной платы - ___ и ____ числа месяца.</w:t>
      </w:r>
    </w:p>
    <w:p w:rsidR="00000000" w:rsidRDefault="005A57B7">
      <w:pPr>
        <w:pStyle w:val="just"/>
      </w:pPr>
      <w:r>
        <w:t>4.2. П</w:t>
      </w:r>
      <w:r>
        <w:t>еред выплатой каждому работнику выдается расчетный лист с указанием составных частей заработной платы, причитающейся ему за соответствующий период, с указанием размера и оснований произведенных удержаний, а также общей денежной суммы, подлежащей к выплате.</w:t>
      </w:r>
    </w:p>
    <w:p w:rsidR="00000000" w:rsidRDefault="005A57B7">
      <w:pPr>
        <w:pStyle w:val="just"/>
      </w:pPr>
      <w:r>
        <w:t>4.3. Табели учета рабочего времени, служебные записки на имя руководителя организации по вопросам премирования или депремирования работников не позднее 1 числа каждого месяца сдаются менеджеру по персоналу.</w:t>
      </w:r>
    </w:p>
    <w:p w:rsidR="00000000" w:rsidRDefault="005A57B7">
      <w:pPr>
        <w:pStyle w:val="just"/>
      </w:pPr>
      <w:r>
        <w:t>4.4. Табели учета рабочего времени заполняют и п</w:t>
      </w:r>
      <w:r>
        <w:t>одписывают начальники структурных подразделений. Утверждает табели рабочего времени руководитель по персоналу.</w:t>
      </w:r>
    </w:p>
    <w:p w:rsidR="00000000" w:rsidRDefault="005A57B7">
      <w:pPr>
        <w:pStyle w:val="just"/>
      </w:pPr>
      <w:r>
        <w:t>4.5. В случае вынужденных простоев работников организации (по обстоятельствам, не зависящим от работодателя и работника) и невыполнения в связи с</w:t>
      </w:r>
      <w:r>
        <w:t xml:space="preserve"> этим норм труда (должностных обязанностей) за работником сохраняется не менее двух третей тарифной ставки (оклада).</w:t>
      </w:r>
    </w:p>
    <w:p w:rsidR="00000000" w:rsidRDefault="005A57B7">
      <w:pPr>
        <w:pStyle w:val="just"/>
      </w:pPr>
      <w:r>
        <w:t xml:space="preserve">4.6. Работникам, проработавшим неполный рабочий месяц в связи с призывом в Вооруженные силы РФ, переводом на другую работу, поступлением в </w:t>
      </w:r>
      <w:r>
        <w:t>учебное заведение, уходом на пенсию и по другим уважительным причинам, выплата премии производится за фактически отработанное время в данном отчетном периоде. Уволенным по другим причинам (прогул, алкогольное опьянение и другие виды грубых нарушений трудов</w:t>
      </w:r>
      <w:r>
        <w:t>ой дисциплины) переменная часть оплаты труда за данный месяц не выплачивается.</w:t>
      </w:r>
    </w:p>
    <w:p w:rsidR="00000000" w:rsidRDefault="005A57B7">
      <w:pPr>
        <w:pStyle w:val="just"/>
      </w:pPr>
      <w:r>
        <w:t>4.7. Руководители подразделений и бухгалтеры несут ответственность за правильность начисления и выплаты заработной платы работникам организации.</w:t>
      </w:r>
    </w:p>
    <w:p w:rsidR="00000000" w:rsidRDefault="005A57B7">
      <w:pPr>
        <w:pStyle w:val="just"/>
      </w:pPr>
      <w:r>
        <w:t>4.8. Оклад выплачивается работни</w:t>
      </w:r>
      <w:r>
        <w:t>кам путем перечисления на счет в банке, с которым у работодателя заключен договор.</w:t>
      </w:r>
    </w:p>
    <w:p w:rsidR="00000000" w:rsidRDefault="005A57B7">
      <w:pPr>
        <w:pStyle w:val="just"/>
      </w:pPr>
      <w:r>
        <w:t>4.9. Работодатель обеспечивает работников зарплатной банковской картой установленного образца за свой счет.</w:t>
      </w:r>
    </w:p>
    <w:p w:rsidR="00000000" w:rsidRDefault="005A57B7">
      <w:pPr>
        <w:pStyle w:val="just"/>
      </w:pPr>
      <w:r>
        <w:t>4.10. Оклад выплачивается не реже чем через каждые полмесяца.</w:t>
      </w:r>
    </w:p>
    <w:p w:rsidR="00000000" w:rsidRDefault="005A57B7">
      <w:pPr>
        <w:pStyle w:val="just"/>
      </w:pPr>
      <w:r>
        <w:t>4.1</w:t>
      </w:r>
      <w:r>
        <w:t>1.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000000" w:rsidRDefault="005A57B7">
      <w:pPr>
        <w:pStyle w:val="just"/>
      </w:pPr>
      <w:r>
        <w:t>4.12. При прекращении действия трудового договора работников окончательный расчет по причитающейся им заработной плате произво</w:t>
      </w:r>
      <w:r>
        <w:t>дится в последний день работы, оговоренный в приказе об увольнении работников.</w:t>
      </w:r>
    </w:p>
    <w:p w:rsidR="00000000" w:rsidRDefault="005A57B7">
      <w:pPr>
        <w:pStyle w:val="just"/>
      </w:pPr>
      <w:r>
        <w:t xml:space="preserve">4.13. Оплата отпуска работникам производится не позднее чем за три дня до его начала, если работники своевременно подали заявление об отпуске </w:t>
      </w:r>
      <w:r>
        <w:rPr>
          <w:vertAlign w:val="superscript"/>
        </w:rPr>
        <w:t>3</w:t>
      </w:r>
      <w:r>
        <w:t xml:space="preserve"> .</w:t>
      </w:r>
    </w:p>
    <w:p w:rsidR="00000000" w:rsidRDefault="005A57B7">
      <w:pPr>
        <w:pStyle w:val="just"/>
      </w:pPr>
      <w:r>
        <w:t>4.14. Выплата пособия по времен</w:t>
      </w:r>
      <w:r>
        <w:t>ной нетрудоспособности производится в ближайший день выдачи заработной платы, следующий за датой представления надлежаще оформленного листка временной нетрудоспособности в бухгалтерию работодателя.</w:t>
      </w:r>
    </w:p>
    <w:p w:rsidR="00000000" w:rsidRDefault="005A57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7B7">
      <w:pPr>
        <w:pStyle w:val="3"/>
        <w:rPr>
          <w:rFonts w:eastAsia="Times New Roman"/>
        </w:rPr>
      </w:pPr>
      <w:r>
        <w:rPr>
          <w:rFonts w:eastAsia="Times New Roman"/>
        </w:rPr>
        <w:t>5. ИНЫЕ СЛУЧАИ ВЫПЛАТЫ ДЕНЕЖНЫХ СРЕДСТВ РАБОТНИКАМ</w:t>
      </w:r>
    </w:p>
    <w:p w:rsidR="00000000" w:rsidRDefault="005A57B7">
      <w:pPr>
        <w:pStyle w:val="just"/>
      </w:pPr>
      <w:r>
        <w:t>5.1. В</w:t>
      </w:r>
      <w:r>
        <w:t xml:space="preserve"> случае возникновения чрезвычайных обстоятельств работникам может быть выплачена материальная помощь.</w:t>
      </w:r>
    </w:p>
    <w:p w:rsidR="00000000" w:rsidRDefault="005A57B7">
      <w:pPr>
        <w:pStyle w:val="just"/>
      </w:pPr>
      <w:r>
        <w:t>5.1.1. Материальная помощь выплачивается из собственных средств работодателя на основании приказа (распоряжения) руководства работодателя по личному заявл</w:t>
      </w:r>
      <w:r>
        <w:t>ению работников.</w:t>
      </w:r>
    </w:p>
    <w:p w:rsidR="00000000" w:rsidRDefault="005A57B7">
      <w:pPr>
        <w:pStyle w:val="just"/>
      </w:pPr>
      <w:r>
        <w:t>5.1.2. Материальная помощь может выплачиваться в случае смерти близкого родственника: мужа, жены, сына, дочери, отца, матери, брата, сестры.</w:t>
      </w:r>
    </w:p>
    <w:p w:rsidR="00000000" w:rsidRDefault="005A57B7">
      <w:pPr>
        <w:pStyle w:val="just"/>
      </w:pPr>
      <w:r>
        <w:t>5.1.3. Предоставление материальной помощи производится при представлении работниками документов, п</w:t>
      </w:r>
      <w:r>
        <w:t>одтверждающих наступление чрезвычайных обстоятельств.</w:t>
      </w:r>
    </w:p>
    <w:p w:rsidR="00000000" w:rsidRDefault="005A57B7">
      <w:pPr>
        <w:pStyle w:val="just"/>
      </w:pPr>
      <w:r>
        <w:t>5.2. По заявлению работников, представленному непосредственному руководителю, работодатель может выдать работникам денежный заем на приобретение жилого помещения.</w:t>
      </w:r>
    </w:p>
    <w:p w:rsidR="00000000" w:rsidRDefault="005A57B7">
      <w:pPr>
        <w:pStyle w:val="just"/>
      </w:pPr>
      <w:r>
        <w:t>5.2.1. Условия предоставления займа:</w:t>
      </w:r>
    </w:p>
    <w:p w:rsidR="00000000" w:rsidRDefault="005A57B7">
      <w:pPr>
        <w:pStyle w:val="just"/>
      </w:pPr>
      <w:r>
        <w:t xml:space="preserve">- </w:t>
      </w:r>
      <w:r>
        <w:t>работники должны иметь непрерывный стаж работы у работодателя не менее ___ лет;</w:t>
      </w:r>
    </w:p>
    <w:p w:rsidR="00000000" w:rsidRDefault="005A57B7">
      <w:pPr>
        <w:pStyle w:val="just"/>
      </w:pPr>
      <w:r>
        <w:t>- работники не должны иметь в собственности другое жилое помещение, кроме приобретаемого, что подтверждается представляемой выпиской из Единого государственного реестра прав на</w:t>
      </w:r>
      <w:r>
        <w:t xml:space="preserve"> недвижимое имущество и сделок с ним;</w:t>
      </w:r>
    </w:p>
    <w:p w:rsidR="00000000" w:rsidRDefault="005A57B7">
      <w:pPr>
        <w:pStyle w:val="just"/>
      </w:pPr>
      <w:r>
        <w:t>- работники должны представить копию договора купли-продажи жилого помещения.</w:t>
      </w:r>
    </w:p>
    <w:p w:rsidR="00000000" w:rsidRDefault="005A57B7">
      <w:pPr>
        <w:pStyle w:val="just"/>
      </w:pPr>
      <w:r>
        <w:t>5.2.2. Условия возврата займа:</w:t>
      </w:r>
    </w:p>
    <w:p w:rsidR="00000000" w:rsidRDefault="005A57B7">
      <w:pPr>
        <w:pStyle w:val="just"/>
      </w:pPr>
      <w:r>
        <w:t>- заем выдается на срок не более ___ года;</w:t>
      </w:r>
    </w:p>
    <w:p w:rsidR="00000000" w:rsidRDefault="005A57B7">
      <w:pPr>
        <w:pStyle w:val="just"/>
      </w:pPr>
      <w:r>
        <w:t>- максимальный размер займа определяется исходя из среднего заработка работников за последние три месяца, умноженного на 6;</w:t>
      </w:r>
    </w:p>
    <w:p w:rsidR="00000000" w:rsidRDefault="005A57B7">
      <w:pPr>
        <w:pStyle w:val="just"/>
      </w:pPr>
      <w:r>
        <w:t>- процентная ставка по займу определяется в рамках договора займа, заключаемого с работниками;</w:t>
      </w:r>
    </w:p>
    <w:p w:rsidR="00000000" w:rsidRDefault="005A57B7">
      <w:pPr>
        <w:pStyle w:val="just"/>
      </w:pPr>
      <w:r>
        <w:t xml:space="preserve">- возврат займа осуществляется путем </w:t>
      </w:r>
      <w:r>
        <w:t>внесения работниками наличных денег в кассу работодателя или путем перечисления безналичных средств на счет работодателя;</w:t>
      </w:r>
    </w:p>
    <w:p w:rsidR="00000000" w:rsidRDefault="005A57B7">
      <w:pPr>
        <w:pStyle w:val="just"/>
      </w:pPr>
      <w:r>
        <w:t xml:space="preserve">- после полного погашения задолженности по займу работники обязаны отработать у работодателя не менее ___ лет, за исключением случаев </w:t>
      </w:r>
      <w:r>
        <w:t>освобождения от этой обязанности руководством работодателя;</w:t>
      </w:r>
    </w:p>
    <w:p w:rsidR="00000000" w:rsidRDefault="005A57B7">
      <w:pPr>
        <w:pStyle w:val="just"/>
      </w:pPr>
      <w:r>
        <w:t>- работники могут подать заявление об увольнении только в случае отсутствия задолженности по займу.</w:t>
      </w:r>
    </w:p>
    <w:p w:rsidR="00000000" w:rsidRDefault="005A57B7">
      <w:pPr>
        <w:pStyle w:val="just"/>
      </w:pPr>
      <w:r>
        <w:t>Иные вопросы, связанные с выдачей и возвратом займа, регулируются договором займа, заключаемым м</w:t>
      </w:r>
      <w:r>
        <w:t>ежду работниками и работодателем.</w:t>
      </w:r>
    </w:p>
    <w:p w:rsidR="00000000" w:rsidRDefault="005A57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7B7">
      <w:pPr>
        <w:pStyle w:val="3"/>
        <w:rPr>
          <w:rFonts w:eastAsia="Times New Roman"/>
        </w:rPr>
      </w:pPr>
      <w:r>
        <w:rPr>
          <w:rFonts w:eastAsia="Times New Roman"/>
        </w:rPr>
        <w:t>6. ЗАКЛЮЧИТЕЛЬНЫЕ ПОЛОЖЕНИЯ</w:t>
      </w:r>
    </w:p>
    <w:p w:rsidR="00000000" w:rsidRDefault="005A57B7">
      <w:pPr>
        <w:pStyle w:val="just"/>
      </w:pPr>
      <w:r>
        <w:t>6.1. Премии,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 и т.д.</w:t>
      </w:r>
    </w:p>
    <w:p w:rsidR="00000000" w:rsidRDefault="005A57B7">
      <w:pPr>
        <w:pStyle w:val="just"/>
      </w:pPr>
      <w:r>
        <w:t>6.2. Для оплаты</w:t>
      </w:r>
      <w:r>
        <w:t xml:space="preserve"> работы в ночное время, в выходные и нерабочие праздничные дни, сверхурочных работ, при выполнении работ различной квалификации, при совмещении профессий и выполнении обязанностей временно отсутствующего работника применяются соответствующие нормы трудовог</w:t>
      </w:r>
      <w:r>
        <w:t>о законодательства РФ.</w:t>
      </w:r>
    </w:p>
    <w:p w:rsidR="00000000" w:rsidRDefault="005A57B7">
      <w:pPr>
        <w:pStyle w:val="just"/>
      </w:pPr>
      <w:r>
        <w:t>6.3. Настоящее Положение вступает в силу с момента его утверждения и действует бессрочно.</w:t>
      </w:r>
    </w:p>
    <w:p w:rsidR="00000000" w:rsidRDefault="005A57B7">
      <w:pPr>
        <w:pStyle w:val="just"/>
      </w:pPr>
      <w:r>
        <w:t>6.4. Настоящее Положение применяется к трудовым отношениям, возникшим до вступления его в действие в части улучшения положения работников.</w:t>
      </w:r>
    </w:p>
    <w:p w:rsidR="00000000" w:rsidRDefault="005A57B7">
      <w:pPr>
        <w:pStyle w:val="just"/>
      </w:pPr>
      <w:r>
        <w:t>6.5.</w:t>
      </w:r>
      <w:r>
        <w:t xml:space="preserve"> Текст настоящего Положения подлежит доведению до сведения работников.</w:t>
      </w:r>
    </w:p>
    <w:p w:rsidR="00000000" w:rsidRDefault="005A57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7B7">
      <w:pPr>
        <w:pStyle w:val="HTML"/>
      </w:pPr>
      <w:r>
        <w:t xml:space="preserve">    Руководитель:                           _______________/_______________</w:t>
      </w:r>
    </w:p>
    <w:p w:rsidR="00000000" w:rsidRDefault="005A57B7">
      <w:pPr>
        <w:pStyle w:val="HTML"/>
      </w:pPr>
    </w:p>
    <w:p w:rsidR="00000000" w:rsidRDefault="005A57B7">
      <w:pPr>
        <w:pStyle w:val="HTML"/>
      </w:pPr>
      <w:r>
        <w:t>Согласовано:</w:t>
      </w:r>
    </w:p>
    <w:p w:rsidR="00000000" w:rsidRDefault="005A57B7">
      <w:pPr>
        <w:pStyle w:val="HTML"/>
      </w:pPr>
      <w:r>
        <w:t>Начальник службы производства:          _______________/_______________</w:t>
      </w:r>
    </w:p>
    <w:p w:rsidR="00000000" w:rsidRDefault="005A57B7">
      <w:pPr>
        <w:pStyle w:val="HTML"/>
      </w:pPr>
    </w:p>
    <w:p w:rsidR="00000000" w:rsidRDefault="005A57B7">
      <w:pPr>
        <w:pStyle w:val="HTML"/>
      </w:pPr>
      <w:r>
        <w:t xml:space="preserve">Экономист:           </w:t>
      </w:r>
      <w:r>
        <w:t xml:space="preserve">                   _______________/_______________</w:t>
      </w:r>
    </w:p>
    <w:p w:rsidR="00000000" w:rsidRDefault="005A57B7">
      <w:pPr>
        <w:pStyle w:val="HTML"/>
      </w:pPr>
    </w:p>
    <w:p w:rsidR="00000000" w:rsidRDefault="005A57B7">
      <w:pPr>
        <w:pStyle w:val="HTML"/>
      </w:pPr>
      <w:r>
        <w:t>Начальник административно-</w:t>
      </w:r>
    </w:p>
    <w:p w:rsidR="00000000" w:rsidRDefault="005A57B7">
      <w:pPr>
        <w:pStyle w:val="HTML"/>
      </w:pPr>
      <w:r>
        <w:t>хозяйственной службы:                   _______________/_______________</w:t>
      </w:r>
    </w:p>
    <w:p w:rsidR="00000000" w:rsidRDefault="005A57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7B7">
      <w:pPr>
        <w:pStyle w:val="sel"/>
        <w:divId w:val="2098867913"/>
      </w:pPr>
      <w:r>
        <w:t>1 В соответствии с ч. 1 ст. 129 ТК РФ заработная плата (оплата труда работника) - вознаграждение за труд</w:t>
      </w:r>
      <w:r>
        <w:t xml:space="preserve">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</w:t>
      </w:r>
      <w:r>
        <w:t>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:rsidR="00000000" w:rsidRDefault="005A57B7">
      <w:pPr>
        <w:pStyle w:val="sel"/>
        <w:divId w:val="2098867913"/>
      </w:pPr>
      <w:r>
        <w:t>2 Порядок и размер оплаты сверхурочной работы закреплен в ст. 152 ТК РФ.</w:t>
      </w:r>
    </w:p>
    <w:p w:rsidR="00000000" w:rsidRDefault="005A57B7">
      <w:pPr>
        <w:pStyle w:val="sel"/>
        <w:divId w:val="2098867913"/>
      </w:pPr>
      <w:r>
        <w:t>3 Срок оплаты отпусков урегулирован в ст. 136 ТК РФ.</w:t>
      </w:r>
    </w:p>
    <w:p w:rsidR="00000000" w:rsidRDefault="005A57B7">
      <w:pPr>
        <w:pStyle w:val="right"/>
      </w:pPr>
      <w:r>
        <w:t>Источник - Касенов Р.Б.</w:t>
      </w:r>
    </w:p>
    <w:p w:rsidR="00000000" w:rsidRDefault="005A57B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</w:t>
      </w:r>
      <w:r>
        <w:rPr>
          <w:rFonts w:ascii="Times New Roman" w:eastAsia="Times New Roman" w:hAnsi="Times New Roman"/>
          <w:sz w:val="24"/>
          <w:szCs w:val="24"/>
        </w:rPr>
        <w:t xml:space="preserve">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https://порядокправа.рф/obrazecy/polozhenie_ob_oplate_truda_i_premirovanii_rabotnikov_a_takzhe_o_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poryadke_predostavleniya_rabotodatelem_.htm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B7"/>
    <w:rsid w:val="005A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B30DFAB-BFD0-4A68-9057-B34DFAB6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86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lozhenie_ob_oplate_truda_i_premirovanii_rabotnikov_a_takzhe_o_poryadke_predostavleniya_rabotodatelem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2527</Words>
  <Characters>14410</Characters>
  <Application>Microsoft Office Word</Application>
  <DocSecurity>0</DocSecurity>
  <Lines>120</Lines>
  <Paragraphs>33</Paragraphs>
  <ScaleCrop>false</ScaleCrop>
  <Company/>
  <LinksUpToDate>false</LinksUpToDate>
  <CharactersWithSpaces>16904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оплате труда и премировании работников, а также о порядке предоставления работодателем материальной помощи и займов работникам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2022-08-15T04:40:00Z</dcterms:created>
  <dcterms:modified xsi:type="dcterms:W3CDTF">2022-08-15T04:40:00Z</dcterms:modified>
</cp:coreProperties>
</file>