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E415EC">
      <w:pPr>
        <w:pStyle w:val="1"/>
        <w:rPr>
          <w:rFonts w:eastAsia="Times New Roman"/>
        </w:rPr>
      </w:pPr>
      <w:r>
        <w:rPr>
          <w:rFonts w:eastAsia="Times New Roman"/>
        </w:rPr>
        <w:t>Положение о первичных организациях общественного фонда</w:t>
      </w:r>
    </w:p>
    <w:p w:rsidR="00000000" w:rsidRDefault="00E415E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415EC">
      <w:pPr>
        <w:pStyle w:val="right"/>
      </w:pPr>
      <w:r>
        <w:t xml:space="preserve">УТВЕРЖДЕНО </w:t>
      </w:r>
      <w:r>
        <w:br/>
        <w:t xml:space="preserve">Решением ____________________ </w:t>
      </w:r>
      <w:r>
        <w:br/>
        <w:t xml:space="preserve">Общественного фонда </w:t>
      </w:r>
      <w:r>
        <w:br/>
        <w:t xml:space="preserve">"___________________________" </w:t>
      </w:r>
      <w:r>
        <w:br/>
        <w:t>от "__"___________ ____ г.</w:t>
      </w:r>
    </w:p>
    <w:p w:rsidR="00000000" w:rsidRDefault="00E415E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415EC">
      <w:pPr>
        <w:pStyle w:val="3"/>
        <w:rPr>
          <w:rFonts w:eastAsia="Times New Roman"/>
        </w:rPr>
      </w:pPr>
      <w:r>
        <w:rPr>
          <w:rFonts w:eastAsia="Times New Roman"/>
        </w:rPr>
        <w:t xml:space="preserve">Положение о первичных </w:t>
      </w:r>
      <w:r>
        <w:rPr>
          <w:rFonts w:eastAsia="Times New Roman"/>
        </w:rPr>
        <w:t>организациях Общественного фонда "_______________"</w:t>
      </w:r>
    </w:p>
    <w:p w:rsidR="00000000" w:rsidRDefault="00E415EC">
      <w:pPr>
        <w:pStyle w:val="3"/>
        <w:rPr>
          <w:rFonts w:eastAsia="Times New Roman"/>
        </w:rPr>
      </w:pPr>
      <w:r>
        <w:rPr>
          <w:rFonts w:eastAsia="Times New Roman"/>
        </w:rPr>
        <w:t>1. ОБЩИЕ ПОЛОЖЕНИЯ</w:t>
      </w:r>
    </w:p>
    <w:p w:rsidR="00000000" w:rsidRDefault="00E415EC">
      <w:pPr>
        <w:pStyle w:val="just"/>
      </w:pPr>
      <w:r>
        <w:t>1.1. Настоящее Положение о первичных организациях Общественного фонда "_______________" (далее - "Фонд") разработано в соответствии с Федеральным законом от 12.01.1996 N 7-ФЗ "О некоммер</w:t>
      </w:r>
      <w:r>
        <w:t>ческих организациях", Федеральным законом от 19.05.1995 N 82-ФЗ "Об общественных объединениях", иным действующим законодательством Российской Федерации и Уставом Фонда и утверждено решением ____________________ Фонда от "__"___________ ____ г.</w:t>
      </w:r>
    </w:p>
    <w:p w:rsidR="00000000" w:rsidRDefault="00E415EC">
      <w:pPr>
        <w:pStyle w:val="just"/>
      </w:pPr>
      <w:r>
        <w:t>В случае пос</w:t>
      </w:r>
      <w:r>
        <w:t>ледующего изменения норм действующего законодательства и иных нормативно-правовых актов Российской Федерации настоящее Положение действует в части, не противоречащей их императивным нормам.</w:t>
      </w:r>
    </w:p>
    <w:p w:rsidR="00000000" w:rsidRDefault="00E415EC">
      <w:pPr>
        <w:pStyle w:val="just"/>
      </w:pPr>
      <w:r>
        <w:t>1.2. Фонд может иметь в своей структуре первичные организации (кол</w:t>
      </w:r>
      <w:r>
        <w:t>лективы) с числом членов не менее 3 человек, которые входят в местные или первичные организации, а при их отсутствии существуют самостоятельно, подчиняясь центральным руководящим органам Фонда.</w:t>
      </w:r>
    </w:p>
    <w:p w:rsidR="00000000" w:rsidRDefault="00E415EC">
      <w:pPr>
        <w:pStyle w:val="just"/>
      </w:pPr>
      <w:r>
        <w:t>1.3. Первичные организации действуют на основании данного Поло</w:t>
      </w:r>
      <w:r>
        <w:t>жения, Устава Фонда, могут разрабатывать собственные положения, которые не должны противоречить данном Положению и Уставу.</w:t>
      </w:r>
    </w:p>
    <w:p w:rsidR="00000000" w:rsidRDefault="00E415EC">
      <w:pPr>
        <w:pStyle w:val="just"/>
      </w:pPr>
      <w:r>
        <w:t xml:space="preserve">1.4. Руководящий орган Фонда может первичным организациям давать статус регионального отделения, если на территории данного субъекта </w:t>
      </w:r>
      <w:r>
        <w:t>Российской Федерации оно еще не создано. Несколько первичных организаций могут объединяться в местные или региональные отделения.</w:t>
      </w:r>
    </w:p>
    <w:p w:rsidR="00000000" w:rsidRDefault="00E415E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415EC">
      <w:pPr>
        <w:pStyle w:val="3"/>
        <w:rPr>
          <w:rFonts w:eastAsia="Times New Roman"/>
        </w:rPr>
      </w:pPr>
      <w:r>
        <w:rPr>
          <w:rFonts w:eastAsia="Times New Roman"/>
        </w:rPr>
        <w:t>2. ПРИНЦИПЫ ФОРМИРОВАНИЯ ПЕРВИЧНОЙ ОРГАНИЗАЦИИ</w:t>
      </w:r>
    </w:p>
    <w:p w:rsidR="00000000" w:rsidRDefault="00E415EC">
      <w:pPr>
        <w:pStyle w:val="just"/>
      </w:pPr>
      <w:r>
        <w:t>2.1. Первичная организация создаются при наличии не менее _____ (__________) ч</w:t>
      </w:r>
      <w:r>
        <w:t>ленов.</w:t>
      </w:r>
    </w:p>
    <w:p w:rsidR="00000000" w:rsidRDefault="00E415EC">
      <w:pPr>
        <w:pStyle w:val="just"/>
      </w:pPr>
      <w:r>
        <w:t>2.2. Членство в первичной организации является добровольным.</w:t>
      </w:r>
    </w:p>
    <w:p w:rsidR="00000000" w:rsidRDefault="00E415EC">
      <w:pPr>
        <w:pStyle w:val="just"/>
      </w:pPr>
      <w:r>
        <w:lastRenderedPageBreak/>
        <w:t>2.3. Членами первичной организации могут быть _________________________.</w:t>
      </w:r>
    </w:p>
    <w:p w:rsidR="00000000" w:rsidRDefault="00E415EC">
      <w:pPr>
        <w:pStyle w:val="just"/>
      </w:pPr>
      <w:r>
        <w:t>2.4. Решение о присвоении статуса первичной организации Фонда принимает руководящий орган местного отделения, или о</w:t>
      </w:r>
      <w:r>
        <w:t>рган первичной организации, или высший руководящий орган Фонда.</w:t>
      </w:r>
    </w:p>
    <w:p w:rsidR="00000000" w:rsidRDefault="00E415EC">
      <w:pPr>
        <w:pStyle w:val="just"/>
      </w:pPr>
      <w:r>
        <w:t>В случае невыполнения первичной организацией Устава, совершения действий, не совместимых с членством в организации, она может быть выведена из состава организации решением органа, принимавшего</w:t>
      </w:r>
      <w:r>
        <w:t xml:space="preserve"> решение о присвоении статуса первичной организации. Первичная организация может прекратить свое существование по собственному желанию.</w:t>
      </w:r>
    </w:p>
    <w:p w:rsidR="00000000" w:rsidRDefault="00E415E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415EC">
      <w:pPr>
        <w:pStyle w:val="3"/>
        <w:rPr>
          <w:rFonts w:eastAsia="Times New Roman"/>
        </w:rPr>
      </w:pPr>
      <w:r>
        <w:rPr>
          <w:rFonts w:eastAsia="Times New Roman"/>
        </w:rPr>
        <w:t>3. ПРАВА ПЕРВИЧНЫХ ОРГАНИЗАЦИЙ</w:t>
      </w:r>
    </w:p>
    <w:p w:rsidR="00000000" w:rsidRDefault="00E415EC">
      <w:pPr>
        <w:pStyle w:val="just"/>
      </w:pPr>
      <w:r>
        <w:t>3.1. Первичные организации имеют право:</w:t>
      </w:r>
    </w:p>
    <w:p w:rsidR="00000000" w:rsidRDefault="00E415EC">
      <w:pPr>
        <w:pStyle w:val="just"/>
      </w:pPr>
      <w:r>
        <w:t>- предлагать к осуществлению различные мероприят</w:t>
      </w:r>
      <w:r>
        <w:t>ия, вносить предложения по любым направлениям деятельности Фонда;</w:t>
      </w:r>
    </w:p>
    <w:p w:rsidR="00000000" w:rsidRDefault="00E415EC">
      <w:pPr>
        <w:pStyle w:val="just"/>
      </w:pPr>
      <w:r>
        <w:t>- объединяться в региональные, профильные и временные формирования для осуществления различных акций;</w:t>
      </w:r>
    </w:p>
    <w:p w:rsidR="00000000" w:rsidRDefault="00E415EC">
      <w:pPr>
        <w:pStyle w:val="just"/>
      </w:pPr>
      <w:r>
        <w:t>- участвовать в реализации мероприятий Фонда, в том числе на льготных условиях;</w:t>
      </w:r>
    </w:p>
    <w:p w:rsidR="00000000" w:rsidRDefault="00E415EC">
      <w:pPr>
        <w:pStyle w:val="just"/>
      </w:pPr>
      <w:r>
        <w:t>- делеги</w:t>
      </w:r>
      <w:r>
        <w:t>ровать своих представителей на конференции Фонда с правом решающего голоса;</w:t>
      </w:r>
    </w:p>
    <w:p w:rsidR="00000000" w:rsidRDefault="00E415EC">
      <w:pPr>
        <w:pStyle w:val="just"/>
      </w:pPr>
      <w:r>
        <w:t>- использовать символику Фонда;</w:t>
      </w:r>
    </w:p>
    <w:p w:rsidR="00000000" w:rsidRDefault="00E415EC">
      <w:pPr>
        <w:pStyle w:val="just"/>
      </w:pPr>
      <w:r>
        <w:t>- представлять интересы Фонда перед организациями и частными лицами (без права заключения договоров от имени Фонда);</w:t>
      </w:r>
    </w:p>
    <w:p w:rsidR="00000000" w:rsidRDefault="00E415EC">
      <w:pPr>
        <w:pStyle w:val="just"/>
      </w:pPr>
      <w:r>
        <w:t>- _____________________________</w:t>
      </w:r>
      <w:r>
        <w:t>________________________________.</w:t>
      </w:r>
    </w:p>
    <w:p w:rsidR="00000000" w:rsidRDefault="00E415E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415EC">
      <w:pPr>
        <w:pStyle w:val="3"/>
        <w:rPr>
          <w:rFonts w:eastAsia="Times New Roman"/>
        </w:rPr>
      </w:pPr>
      <w:r>
        <w:rPr>
          <w:rFonts w:eastAsia="Times New Roman"/>
        </w:rPr>
        <w:t>4. ОБЯЗАННОСТИ РЕГИОНАЛЬНЫХ ОТДЕЛЕНИЙ</w:t>
      </w:r>
    </w:p>
    <w:p w:rsidR="00000000" w:rsidRDefault="00E415EC">
      <w:pPr>
        <w:pStyle w:val="just"/>
      </w:pPr>
      <w:r>
        <w:t>4.1. Первичная организация обязана:</w:t>
      </w:r>
    </w:p>
    <w:p w:rsidR="00000000" w:rsidRDefault="00E415EC">
      <w:pPr>
        <w:pStyle w:val="just"/>
      </w:pPr>
      <w:r>
        <w:t>- соблюдать Устав Фонда, настоящее Положение и решения руководящих органов Фонда;</w:t>
      </w:r>
    </w:p>
    <w:p w:rsidR="00000000" w:rsidRDefault="00E415EC">
      <w:pPr>
        <w:pStyle w:val="just"/>
      </w:pPr>
      <w:r>
        <w:t>- строго соблюдать финансовую дисциплину и права интеллектуальной собственности, беречь имущество Фонда;</w:t>
      </w:r>
    </w:p>
    <w:p w:rsidR="00000000" w:rsidRDefault="00E415EC">
      <w:pPr>
        <w:pStyle w:val="just"/>
      </w:pPr>
      <w:r>
        <w:t>- способствовать повышению авторитета Фонда;</w:t>
      </w:r>
    </w:p>
    <w:p w:rsidR="00000000" w:rsidRDefault="00E415EC">
      <w:pPr>
        <w:pStyle w:val="just"/>
      </w:pPr>
      <w:r>
        <w:t>- _____________________________________________________________.</w:t>
      </w:r>
    </w:p>
    <w:p w:rsidR="00000000" w:rsidRDefault="00E415E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415EC">
      <w:pPr>
        <w:pStyle w:val="3"/>
        <w:rPr>
          <w:rFonts w:eastAsia="Times New Roman"/>
        </w:rPr>
      </w:pPr>
      <w:r>
        <w:rPr>
          <w:rFonts w:eastAsia="Times New Roman"/>
        </w:rPr>
        <w:t>5. РУКОВОДЯЩИЕ ОРГАНЫ ПЕРВИЧНОЙ ОРГАНИЗА</w:t>
      </w:r>
      <w:r>
        <w:rPr>
          <w:rFonts w:eastAsia="Times New Roman"/>
        </w:rPr>
        <w:t>ЦИИ</w:t>
      </w:r>
    </w:p>
    <w:p w:rsidR="00000000" w:rsidRDefault="00E415EC">
      <w:pPr>
        <w:pStyle w:val="just"/>
      </w:pPr>
      <w:r>
        <w:t>5.1. Руководящими органами первичной организации являются:</w:t>
      </w:r>
    </w:p>
    <w:p w:rsidR="00000000" w:rsidRDefault="00E415EC">
      <w:pPr>
        <w:pStyle w:val="just"/>
      </w:pPr>
      <w:r>
        <w:t>- Общее собрание членов первичной организации;</w:t>
      </w:r>
    </w:p>
    <w:p w:rsidR="00000000" w:rsidRDefault="00E415EC">
      <w:pPr>
        <w:pStyle w:val="just"/>
      </w:pPr>
      <w:r>
        <w:t>- Совет первичной организации;</w:t>
      </w:r>
    </w:p>
    <w:p w:rsidR="00000000" w:rsidRDefault="00E415EC">
      <w:pPr>
        <w:pStyle w:val="just"/>
      </w:pPr>
      <w:r>
        <w:t>- Руководитель Совета первичной организации.</w:t>
      </w:r>
    </w:p>
    <w:p w:rsidR="00000000" w:rsidRDefault="00E415EC">
      <w:pPr>
        <w:pStyle w:val="just"/>
      </w:pPr>
      <w:r>
        <w:t>5.2. Высшим руководящим органом первичной организации является Общее с</w:t>
      </w:r>
      <w:r>
        <w:t>обрание членов первичной организации.</w:t>
      </w:r>
    </w:p>
    <w:p w:rsidR="00000000" w:rsidRDefault="00E415EC">
      <w:pPr>
        <w:pStyle w:val="just"/>
      </w:pPr>
      <w:r>
        <w:t>5.3. Общее собрание членов первичной организации может быть созвано по инициативе Совета первичной организации либо более 1/3 членов первичной организации Фонда.</w:t>
      </w:r>
    </w:p>
    <w:p w:rsidR="00000000" w:rsidRDefault="00E415EC">
      <w:pPr>
        <w:pStyle w:val="just"/>
      </w:pPr>
      <w:r>
        <w:t>5.4. Общее собрание членов первичной организации правомо</w:t>
      </w:r>
      <w:r>
        <w:t>чно при наличии на нем больше половины членов первичной организации.</w:t>
      </w:r>
    </w:p>
    <w:p w:rsidR="00000000" w:rsidRDefault="00E415EC">
      <w:pPr>
        <w:pStyle w:val="just"/>
      </w:pPr>
      <w:r>
        <w:t>5.5. Общее собрание членов первичной организации Фонда:</w:t>
      </w:r>
    </w:p>
    <w:p w:rsidR="00000000" w:rsidRDefault="00E415EC">
      <w:pPr>
        <w:pStyle w:val="just"/>
      </w:pPr>
      <w:r>
        <w:t>- определяет задачи своего участия;</w:t>
      </w:r>
    </w:p>
    <w:p w:rsidR="00000000" w:rsidRDefault="00E415EC">
      <w:pPr>
        <w:pStyle w:val="just"/>
      </w:pPr>
      <w:r>
        <w:t>- избирает Совет первичной организации;</w:t>
      </w:r>
    </w:p>
    <w:p w:rsidR="00000000" w:rsidRDefault="00E415EC">
      <w:pPr>
        <w:pStyle w:val="just"/>
      </w:pPr>
      <w:r>
        <w:t>- избирает делегатов на конференцию делегатов первичных</w:t>
      </w:r>
      <w:r>
        <w:t xml:space="preserve"> организаций Фонда;</w:t>
      </w:r>
    </w:p>
    <w:p w:rsidR="00000000" w:rsidRDefault="00E415EC">
      <w:pPr>
        <w:pStyle w:val="just"/>
      </w:pPr>
      <w:r>
        <w:t>- утверждает отчет Совета первичной организации;</w:t>
      </w:r>
    </w:p>
    <w:p w:rsidR="00000000" w:rsidRDefault="00E415EC">
      <w:pPr>
        <w:pStyle w:val="just"/>
      </w:pPr>
      <w:r>
        <w:t>- осуществляет иные полномочия в рамках руководства деятельностью организации.</w:t>
      </w:r>
    </w:p>
    <w:p w:rsidR="00000000" w:rsidRDefault="00E415EC">
      <w:pPr>
        <w:pStyle w:val="just"/>
      </w:pPr>
      <w:r>
        <w:t xml:space="preserve">5.6. Решение Общего собрания считается принятым, если за него проголосовало более половины членов первичной </w:t>
      </w:r>
      <w:r>
        <w:t>организации при наличии кворума. Форма голосования определяется Общим собранием.</w:t>
      </w:r>
    </w:p>
    <w:p w:rsidR="00000000" w:rsidRDefault="00E415EC">
      <w:pPr>
        <w:pStyle w:val="just"/>
      </w:pPr>
      <w:r>
        <w:t>5.7. Протокол Общего собрания первичной организации подписывается Руководителем отделения.</w:t>
      </w:r>
    </w:p>
    <w:p w:rsidR="00000000" w:rsidRDefault="00E415EC">
      <w:pPr>
        <w:pStyle w:val="just"/>
      </w:pPr>
      <w:r>
        <w:t>5.8. В период между Общими собраниями членов первичной организации Фонда его постоян</w:t>
      </w:r>
      <w:r>
        <w:t>но действующим руководящим органом является Совет первичной организации Фонда.</w:t>
      </w:r>
    </w:p>
    <w:p w:rsidR="00000000" w:rsidRDefault="00E415EC">
      <w:pPr>
        <w:pStyle w:val="just"/>
      </w:pPr>
      <w:r>
        <w:t>5.9. Решение о численном и персональном составе Совета первичной организации принимается на Общем собрании не менее чем 1/2 членов первичной организации. Совет отделения избирае</w:t>
      </w:r>
      <w:r>
        <w:t>тся сроком на _______________.</w:t>
      </w:r>
    </w:p>
    <w:p w:rsidR="00000000" w:rsidRDefault="00E415EC">
      <w:pPr>
        <w:pStyle w:val="just"/>
      </w:pPr>
      <w:r>
        <w:t>5.10. Заседания Совета проводятся не реже _____________________.</w:t>
      </w:r>
    </w:p>
    <w:p w:rsidR="00000000" w:rsidRDefault="00E415EC">
      <w:pPr>
        <w:pStyle w:val="just"/>
      </w:pPr>
      <w:r>
        <w:t>5.11. Совет первичной организации принимает решения по всем вопросам деятельности организации, за исключением тех, которые относятся к исключительной компетенци</w:t>
      </w:r>
      <w:r>
        <w:t>и Общего собрания.</w:t>
      </w:r>
    </w:p>
    <w:p w:rsidR="00000000" w:rsidRDefault="00E415EC">
      <w:pPr>
        <w:pStyle w:val="just"/>
      </w:pPr>
      <w:r>
        <w:t>5.12. Совет первичной организации правомочен при присутствии более 1/2 его членов. Решения принимаются большинством голосов присутствующих.</w:t>
      </w:r>
    </w:p>
    <w:p w:rsidR="00000000" w:rsidRDefault="00E415EC">
      <w:pPr>
        <w:pStyle w:val="just"/>
      </w:pPr>
      <w:r>
        <w:t>5.13. Протокол заседания Совета первичной организации Фонда подписывается Председателем Совета первичной организации.</w:t>
      </w:r>
    </w:p>
    <w:p w:rsidR="00000000" w:rsidRDefault="00E415EC">
      <w:pPr>
        <w:pStyle w:val="just"/>
      </w:pPr>
      <w:r>
        <w:t>5.14. Председатель Совета первичной организации избирается Советом первичной организации из числа его членов сроком на _______________. Пр</w:t>
      </w:r>
      <w:r>
        <w:t>едседатель Совета первичной организации первичной организации за один месяц до истечения своих полномочий представляет региональному совету кандидатуры на пост следующего Председателя Совета первичной организации.</w:t>
      </w:r>
    </w:p>
    <w:p w:rsidR="00000000" w:rsidRDefault="00E415EC">
      <w:pPr>
        <w:pStyle w:val="just"/>
      </w:pPr>
      <w:r>
        <w:t>5.15. Председатель Совета первичной органи</w:t>
      </w:r>
      <w:r>
        <w:t>зации:</w:t>
      </w:r>
    </w:p>
    <w:p w:rsidR="00000000" w:rsidRDefault="00E415EC">
      <w:pPr>
        <w:pStyle w:val="just"/>
      </w:pPr>
      <w:r>
        <w:t>- действует без доверенности от имени первичной организации Фонда, представляет ее интересы в отношениях с органами государственной власти, органами местного самоуправления, коммерческими, некоммерческими, международными организациями;</w:t>
      </w:r>
    </w:p>
    <w:p w:rsidR="00000000" w:rsidRDefault="00E415EC">
      <w:pPr>
        <w:pStyle w:val="just"/>
      </w:pPr>
      <w:r>
        <w:t>- ежегодно ин</w:t>
      </w:r>
      <w:r>
        <w:t>формирует органы управления Фонда о продолжении деятельности первичной организации;</w:t>
      </w:r>
    </w:p>
    <w:p w:rsidR="00000000" w:rsidRDefault="00E415EC">
      <w:pPr>
        <w:pStyle w:val="just"/>
      </w:pPr>
      <w:r>
        <w:t>- председательствует на Общем собрании первичной организации, заседаниях Совета первичной организации;</w:t>
      </w:r>
    </w:p>
    <w:p w:rsidR="00000000" w:rsidRDefault="00E415EC">
      <w:pPr>
        <w:pStyle w:val="just"/>
      </w:pPr>
      <w:r>
        <w:t>- подписывает протоколы и решения собрания членов первичной организац</w:t>
      </w:r>
      <w:r>
        <w:t>ии, Совета первичной организации, договоры и соглашения первичной организации;</w:t>
      </w:r>
    </w:p>
    <w:p w:rsidR="00000000" w:rsidRDefault="00E415EC">
      <w:pPr>
        <w:pStyle w:val="just"/>
      </w:pPr>
      <w:r>
        <w:t>- обеспечивает реализацию положений настоящего Положения, Устава, основных направлений деятельности организации и иных руководящих документов организации;</w:t>
      </w:r>
    </w:p>
    <w:p w:rsidR="00000000" w:rsidRDefault="00E415EC">
      <w:pPr>
        <w:pStyle w:val="just"/>
      </w:pPr>
      <w:r>
        <w:t>- выполняет организаци</w:t>
      </w:r>
      <w:r>
        <w:t>онно-распорядительные функции;</w:t>
      </w:r>
    </w:p>
    <w:p w:rsidR="00000000" w:rsidRDefault="00E415EC">
      <w:pPr>
        <w:pStyle w:val="just"/>
      </w:pPr>
      <w:r>
        <w:t>- _____________________________________________________________.</w:t>
      </w:r>
    </w:p>
    <w:p w:rsidR="00000000" w:rsidRDefault="00E415EC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https://порядокправа.рф/obrazecy/polozhenie_o_pervichnyx_organizaciyax_obshhestvennogo_fonda.htm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5EC"/>
    <w:rsid w:val="00E41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0696BEE7-DDE8-44E8-91E0-C60C59D96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polozhenie_o_pervichnyx_organizaciyax_obshhestvennogo_fonda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1061</Words>
  <Characters>6050</Characters>
  <Application>Microsoft Office Word</Application>
  <DocSecurity>0</DocSecurity>
  <Lines>50</Lines>
  <Paragraphs>14</Paragraphs>
  <ScaleCrop>false</ScaleCrop>
  <Company/>
  <LinksUpToDate>false</LinksUpToDate>
  <CharactersWithSpaces>7097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первичных организациях общественного фонда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2022-08-15T04:11:00Z</dcterms:created>
  <dcterms:modified xsi:type="dcterms:W3CDTF">2022-08-15T04:11:00Z</dcterms:modified>
</cp:coreProperties>
</file>