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1E8E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Положение о механизме снижения населению платежей за жилищно-коммунальные услуги при отклонении качества услуг или их отсутствии (приложение к договору на техническое </w:t>
      </w:r>
      <w:r>
        <w:rPr>
          <w:rFonts w:eastAsia="Times New Roman"/>
        </w:rPr>
        <w:t>обслуживание и предоставление коммунальных услуг на территории Лотошинского района Московской области)</w:t>
      </w:r>
    </w:p>
    <w:p w:rsidR="00000000" w:rsidRDefault="00241E8E">
      <w:pPr>
        <w:pStyle w:val="right"/>
      </w:pPr>
      <w:r>
        <w:t>Приложение N 2 к Договору на техническое обслуживание и предоставление коммунальных услуг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ПОЛОЖЕНИЕ О МЕХАНИЗМЕ СНИЖЕНИЯ НАСЕЛЕНИЮ ПЛАТЕЖЕЙ ЗА ЖИЛИЩНО-К</w:t>
      </w:r>
      <w:r>
        <w:rPr>
          <w:rFonts w:eastAsia="Times New Roman"/>
        </w:rPr>
        <w:t>ОММУНАЛЬНЫЕ УСЛУГИ ПРИ ОТКЛОНЕНИИ КАЧЕСТВА УСЛУГ ИЛИ ИХ ОТСУТСТВИИ</w:t>
      </w: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241E8E">
      <w:pPr>
        <w:pStyle w:val="just"/>
      </w:pPr>
      <w:r>
        <w:t>При перебоях, нарушении сроков и качества обеспечения населения жилищно-коммунальными услугами производится снижение размеров платежей за техническое обслуживание и комму</w:t>
      </w:r>
      <w:r>
        <w:t>нальные услуги. При этом убытки от снижения платежей должны возмещаться за счет предприятия, виновного в необеспечении или некачественном обеспечении услугами. В договоры, заключаемые между жилищными и ресурсоснабжающими предприятиями, а также предприятиям</w:t>
      </w:r>
      <w:r>
        <w:t>и, обеспечивающими обслуживание жилищного фонда, должен быть внесен пункт, предусматривающий порядок возмещения убытков жилищных предприятий от снижения платы за нарушение нормативных сроков обеспечения и качества жилищно-коммунальных услуг, связанное с не</w:t>
      </w:r>
      <w:r>
        <w:t>достатками в работе этих предприятий. Если необеспечение или некачественное обеспечение услугами произошло по вине жилищного предприятия, то убытки возмещаются за его счет (внереализационные потери).</w:t>
      </w:r>
    </w:p>
    <w:p w:rsidR="00000000" w:rsidRDefault="00241E8E">
      <w:pPr>
        <w:pStyle w:val="just"/>
      </w:pPr>
      <w:r>
        <w:t>Исполнитель обязан предоставить потребителю услуги, соот</w:t>
      </w:r>
      <w:r>
        <w:t>ветствующие по качеству обязательным требованиям нормативов и стандартов, санитарных правил и норм и условиям договора, а также информации об услугах, предоставляемых Исполнителем.</w:t>
      </w:r>
    </w:p>
    <w:p w:rsidR="00000000" w:rsidRDefault="00241E8E">
      <w:pPr>
        <w:pStyle w:val="just"/>
      </w:pPr>
      <w:r>
        <w:t>Потребительские свойства и режим предоставления услуг должны соответствоват</w:t>
      </w:r>
      <w:r>
        <w:t>ь установленным нормативам:</w:t>
      </w:r>
    </w:p>
    <w:p w:rsidR="00000000" w:rsidRDefault="00241E8E">
      <w:pPr>
        <w:pStyle w:val="just"/>
      </w:pPr>
      <w:r>
        <w:lastRenderedPageBreak/>
        <w:t>- по теплоснабжению -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000000" w:rsidRDefault="00241E8E">
      <w:pPr>
        <w:pStyle w:val="just"/>
      </w:pPr>
      <w:r>
        <w:t>- по электроснабжению - параметрам электрической энергии по действующ</w:t>
      </w:r>
      <w:r>
        <w:t>ему стандарту;</w:t>
      </w:r>
    </w:p>
    <w:p w:rsidR="00000000" w:rsidRDefault="00241E8E">
      <w:pPr>
        <w:pStyle w:val="just"/>
      </w:pPr>
      <w:r>
        <w:t>- по холодному водоснабжению - гигиеническим требованиям по свойствам и составу подаваемой воды, а также расчетному расходу воды в точке разбора;</w:t>
      </w:r>
    </w:p>
    <w:p w:rsidR="00000000" w:rsidRDefault="00241E8E">
      <w:pPr>
        <w:pStyle w:val="just"/>
      </w:pPr>
      <w:r>
        <w:t>- по горячему водоснабжению - гигиеническим требованиям по составу, свойствам и температуре наг</w:t>
      </w:r>
      <w:r>
        <w:t>рева подаваемой воды, а также расчетному расходу воды в точке разбора;</w:t>
      </w:r>
    </w:p>
    <w:p w:rsidR="00000000" w:rsidRDefault="00241E8E">
      <w:pPr>
        <w:pStyle w:val="just"/>
      </w:pPr>
      <w:r>
        <w:t>- по канализации - отведению сточных вод.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2. Порядок оформления документов при отсутствии одного из видов коммунальных услуг (отопления, горячего или холодного водоснабжения)</w:t>
      </w:r>
    </w:p>
    <w:p w:rsidR="00000000" w:rsidRDefault="00241E8E">
      <w:pPr>
        <w:pStyle w:val="just"/>
      </w:pPr>
      <w:r>
        <w:t>Оформлени</w:t>
      </w:r>
      <w:r>
        <w:t>е документов, подтверждающих факт отсутствия одного из видов коммунальных услуг (отопления, холодного или горячего водоснабжения), производится в следующем порядке:</w:t>
      </w:r>
    </w:p>
    <w:p w:rsidR="00000000" w:rsidRDefault="00241E8E">
      <w:pPr>
        <w:pStyle w:val="just"/>
      </w:pPr>
      <w:r>
        <w:t xml:space="preserve">2.1. Если отопление, холодное или горячее водоснабжение отсутствует во всех квартирах дома </w:t>
      </w:r>
      <w:r>
        <w:t>(подъезда, группы домов), то инициатором по составлению акта об отсутствии услуг должно выступать МП "Жилкомсервис" Лотошинского района. Время прекращения обеспечения или время отсутствия обеспечения услугами (в частности, отопления с момента начала отопит</w:t>
      </w:r>
      <w:r>
        <w:t>ельного периода или невключения горячей воды при истечении нормативного срока ремонтных работ) должно быть отмечено в журнале диспетчерской службы жилищного предприятия. Затем указывается время (дата, час) начала работы систем тепло- или водоснабжения и со</w:t>
      </w:r>
      <w:r>
        <w:t>ставляется акт. Акт подписывается сотрудником жилищного предприятия, уполномоченным на то приказом по предприятию (техник-смотритель, инженер, старший диспетчер и т.п.), а также представителем общественности дома (домов, подъезда) и ресурсоснабжающего пред</w:t>
      </w:r>
      <w:r>
        <w:t>приятия, если его вина в отсутствии или плохом качестве услуги неоспорима или вопрос об ответственности имеет спорный характер. Представитель ресурсоснабжающего предприятия приглашается телефонограммой, имеющей номер, дату (ее копия подлежит хранению в теч</w:t>
      </w:r>
      <w:r>
        <w:t>ение года). Если представитель ресурсоснабжающего предприятия не явился, об этом делается соответствующая запись в акте с указанием номера и даты посланной телефонограммы. Копия телефонограммы прикладывается к акту. Оформленный таким образом акт является д</w:t>
      </w:r>
      <w:r>
        <w:t>ля жилищного предприятия основанием для отнесения на убытки суммы перерасчетов населению коммунальных платежей за необеспечение услугами или же предъявления их ресурсоснабжающему предприятию. При указании в акте времени возобновления обеспечения услугами п</w:t>
      </w:r>
      <w:r>
        <w:t>одпись представителя ресурсоснабжающего предприятия требуется только при наличии разногласий.</w:t>
      </w:r>
    </w:p>
    <w:p w:rsidR="00000000" w:rsidRDefault="00241E8E">
      <w:pPr>
        <w:pStyle w:val="just"/>
      </w:pPr>
      <w:r>
        <w:t>2.2. Если отопление, холодное или горячее водоснабжение отсутствует в одной квартире, то жилец этой квартиры (наниматель или собственник) подает заявку диспетчеру</w:t>
      </w:r>
      <w:r>
        <w:t xml:space="preserve"> жилищного предприятия. Диспетчер записывает время подачи заявки. В акте указывается время (дата, час) подачи заявки жильцом и время (дата, час) возобновления обеспечения услугами. Время устранения нарушений также фиксируется в журнале диспетчерской службы</w:t>
      </w:r>
      <w:r>
        <w:t>. Если обоснованность заявки не подтверждена в результате проверки, об этом делается соответствующая запись в акте.</w:t>
      </w:r>
    </w:p>
    <w:p w:rsidR="00000000" w:rsidRDefault="00241E8E">
      <w:pPr>
        <w:pStyle w:val="just"/>
      </w:pPr>
      <w:r>
        <w:t>Подписание акта и рассмотрение разногласий производятся в вышеизложенном порядке, но вместо представителя общественности акт подписывает жил</w:t>
      </w:r>
      <w:r>
        <w:t>ец данной квартиры. При отсутствии спорных вопросов при подписании акта о возобновлении обеспечения услугами подпись представителя ресурсоснабжающего предприятия не требуется.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3. Порядок оформления документов при некачественном обеспечении услугами теплос</w:t>
      </w:r>
      <w:r>
        <w:rPr>
          <w:rFonts w:eastAsia="Times New Roman"/>
        </w:rPr>
        <w:t>набжения</w:t>
      </w:r>
    </w:p>
    <w:p w:rsidR="00000000" w:rsidRDefault="00241E8E">
      <w:pPr>
        <w:pStyle w:val="just"/>
      </w:pPr>
      <w:r>
        <w:t>При температуре воздуха в помещении или горячей воды ниже нормативных параметров по заявке жильца через диспетчерскую службу квартиру обязан посетить уполномоченный на то сотрудник жилищного предприятия (техник-смотритель, инженер и т.п.), провери</w:t>
      </w:r>
      <w:r>
        <w:t>ть работу нагревательных приборов и системы водоснабжения, замерить температуру воздуха или воды и составить акт. Если жалоба поступила на низкую температуру воздуха в квартире, то в акте обязательно указывается, проведены ли ее жильцами мероприятия по уте</w:t>
      </w:r>
      <w:r>
        <w:t>плению оконных и дверных заполнений.</w:t>
      </w:r>
    </w:p>
    <w:p w:rsidR="00000000" w:rsidRDefault="00241E8E">
      <w:pPr>
        <w:pStyle w:val="just"/>
      </w:pPr>
      <w:r>
        <w:t>Внутренняя температура воздуха замеряется на внутренней стене на расстоянии 1,0 м от наружной стены и 1,5 м от пола. Температура горячей воды замеряется непосредственно в точке водоразбора специальным термометром для оп</w:t>
      </w:r>
      <w:r>
        <w:t>ределения температуры жидкости.</w:t>
      </w:r>
    </w:p>
    <w:p w:rsidR="00000000" w:rsidRDefault="00241E8E">
      <w:pPr>
        <w:pStyle w:val="just"/>
      </w:pPr>
      <w:r>
        <w:t>При необходимости, если виновно теплоснабжающее предприятие, для подписания акта в изложенном в разделе 2 порядке приглашается его представитель. В акте первоначально фиксируется время (дата, час) отсчета некачественного обе</w:t>
      </w:r>
      <w:r>
        <w:t>спечения услугами (поступление заявки от жильца в диспетчерскую службу), а затем время (дата, час) устранения нарушений.</w:t>
      </w:r>
    </w:p>
    <w:p w:rsidR="00000000" w:rsidRDefault="00241E8E">
      <w:pPr>
        <w:pStyle w:val="just"/>
      </w:pPr>
      <w:r>
        <w:t>Если результаты замеров показывают необоснованность жалобы или жильцом не проведены мероприятия по утеплению квартиры, то акт составляе</w:t>
      </w:r>
      <w:r>
        <w:t>тся в том случае только, если жилец этого требует. Факты, изложенные в акте, могут быть обжалованы жильцом в судебном порядке.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4. Общий порядок составления актов о необеспечении или некачественном обеспечении услугами</w:t>
      </w:r>
    </w:p>
    <w:p w:rsidR="00000000" w:rsidRDefault="00241E8E">
      <w:pPr>
        <w:pStyle w:val="just"/>
      </w:pPr>
      <w:r>
        <w:t>При составлении актов должны соблюдат</w:t>
      </w:r>
      <w:r>
        <w:t>ься следующие требования:</w:t>
      </w:r>
    </w:p>
    <w:p w:rsidR="00000000" w:rsidRDefault="00241E8E">
      <w:pPr>
        <w:pStyle w:val="just"/>
      </w:pPr>
      <w:r>
        <w:t xml:space="preserve">- в акте указывается начальное время отключения (несвоевременного </w:t>
      </w:r>
      <w:r>
        <w:t>включения) или некачественного обеспечения услугами (время заявки и ее регистрационный номер в журнале диспетчерской службы) и время работы систем (механизмов), а также количество полных суток отсутствия услуги;</w:t>
      </w:r>
    </w:p>
    <w:p w:rsidR="00000000" w:rsidRDefault="00241E8E">
      <w:pPr>
        <w:pStyle w:val="just"/>
      </w:pPr>
      <w:r>
        <w:t>- акты подписываются представителем жилищног</w:t>
      </w:r>
      <w:r>
        <w:t>о предприятия, представителем общественности дома или подъезда (или жильцом квартиры, когда необеспечение услугами или перебои в их обеспечении касаются только этой квартиры) и представителем предприятия, по чьей вине произошло необеспечение или некачестве</w:t>
      </w:r>
      <w:r>
        <w:t>нное обеспечение услугами (если это не вина жилищного предприятия или вопрос носит спорный характер);</w:t>
      </w:r>
    </w:p>
    <w:p w:rsidR="00000000" w:rsidRDefault="00241E8E">
      <w:pPr>
        <w:pStyle w:val="just"/>
      </w:pPr>
      <w:r>
        <w:t>- в акте указываются причины необеспечения или некачественного обеспечения услугами и сторона, виновная в этом.</w:t>
      </w:r>
    </w:p>
    <w:p w:rsidR="00000000" w:rsidRDefault="00241E8E">
      <w:pPr>
        <w:pStyle w:val="just"/>
      </w:pPr>
      <w:r>
        <w:t>При отключении систем водо-, теплоснабжени</w:t>
      </w:r>
      <w:r>
        <w:t>я, вызванном чрезвычайной ситуацией, угрожающей жизни людей, перерасчет платы населению не производится. Споры между жилищным и ресурсоснабжающим или подрядным предприятием решаются в установленном законом порядке.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5. Порядок проведения перерасчетов</w:t>
      </w:r>
    </w:p>
    <w:p w:rsidR="00000000" w:rsidRDefault="00241E8E">
      <w:pPr>
        <w:pStyle w:val="just"/>
      </w:pPr>
      <w:r>
        <w:t>Основ</w:t>
      </w:r>
      <w:r>
        <w:t>анием для проведения перерасчетов населению за необеспечение или некачественное обеспечение жилищно-коммунальными услугами являются оформленные в установленном порядке акты.</w:t>
      </w:r>
    </w:p>
    <w:p w:rsidR="00000000" w:rsidRDefault="00241E8E">
      <w:pPr>
        <w:pStyle w:val="just"/>
      </w:pPr>
      <w:r>
        <w:t xml:space="preserve">Перерасчет платежей за жилищно-коммунальные услуги за нарушение сроков и качества </w:t>
      </w:r>
      <w:r>
        <w:t>их обеспечения может осуществляться по итогам работы за месяц, если нарушения в обеспечении и качестве услуг носят регулярный характер.</w:t>
      </w:r>
    </w:p>
    <w:p w:rsidR="00000000" w:rsidRDefault="00241E8E">
      <w:pPr>
        <w:pStyle w:val="just"/>
      </w:pPr>
      <w:r>
        <w:t xml:space="preserve">При проведении населению перерасчета за неоказанные услуги сумма снижения оплаты засчитывается в счет будущих платежей. </w:t>
      </w:r>
      <w:r>
        <w:t>Перерасчет производится исходя из условий и ставок снижения, утвержденных на соответствующий период времени постановлением главы города, за каждые полные сутки необеспечения услугами. Если гражданин (семья) имеет льготы по оплате жилищно-коммунальных услуг</w:t>
      </w:r>
      <w:r>
        <w:t xml:space="preserve">, то сумма, подлежащая возврату, уменьшается исходя из размера (процента) льгот. Возникновение спора между жилищным и ресурсоснабжающим или подрядным предприятием о причинах перебоев или некачественном обеспечении услугами, а также по определению виновной </w:t>
      </w:r>
      <w:r>
        <w:t>стороны не может служить основанием для отказа населению в соответствующих перерасчетах.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3"/>
        <w:rPr>
          <w:rFonts w:eastAsia="Times New Roman"/>
        </w:rPr>
      </w:pPr>
      <w:r>
        <w:rPr>
          <w:rFonts w:eastAsia="Times New Roman"/>
        </w:rPr>
        <w:t>ПЕРЕЧЕНЬ УСЛОВИЙ СНИЖЕНИЯ ПЛАТЕЖЕЙ ЗА КОММУНАЛЬНЫЕ УСЛУГИ ПРИ ОТКЛОНЕНИИ КАЧЕСТВА УСЛУГ ИЛИ ИХ ОТСУТСТВИИ</w:t>
      </w:r>
    </w:p>
    <w:p w:rsidR="00000000" w:rsidRDefault="00241E8E">
      <w:pPr>
        <w:pStyle w:val="HTML"/>
      </w:pPr>
      <w:r>
        <w:t>------------------------------------------------------------</w:t>
      </w:r>
      <w:r>
        <w:t>--------------------------------------</w:t>
      </w:r>
    </w:p>
    <w:p w:rsidR="00000000" w:rsidRDefault="00241E8E">
      <w:pPr>
        <w:pStyle w:val="HTML"/>
      </w:pPr>
      <w:r>
        <w:t>¦Вид услуг  ¦Показатели      ¦Вид         ¦Допустимая     ¦Условия      ¦Расчетная единица       ¦</w:t>
      </w:r>
    </w:p>
    <w:p w:rsidR="00000000" w:rsidRDefault="00241E8E">
      <w:pPr>
        <w:pStyle w:val="HTML"/>
      </w:pPr>
      <w:r>
        <w:t>¦           ¦качества услуг  ¦снижения    ¦продолжитель-  ¦снижения и   +------------------------+</w:t>
      </w:r>
    </w:p>
    <w:p w:rsidR="00000000" w:rsidRDefault="00241E8E">
      <w:pPr>
        <w:pStyle w:val="HTML"/>
      </w:pPr>
      <w:r>
        <w:t xml:space="preserve">¦           ¦      </w:t>
      </w:r>
      <w:r>
        <w:t xml:space="preserve">          ¦качества    ¦ность          ¦оплаты услуг ¦При        ¦При         ¦</w:t>
      </w:r>
    </w:p>
    <w:p w:rsidR="00000000" w:rsidRDefault="00241E8E">
      <w:pPr>
        <w:pStyle w:val="HTML"/>
      </w:pPr>
      <w:r>
        <w:t>¦           ¦                ¦услуг       ¦отклонений за  ¦за превышение¦наличии    ¦отсутствии  ¦</w:t>
      </w:r>
    </w:p>
    <w:p w:rsidR="00000000" w:rsidRDefault="00241E8E">
      <w:pPr>
        <w:pStyle w:val="HTML"/>
      </w:pPr>
      <w:r>
        <w:t>¦           ¦                ¦            ¦расчетный      ¦допустимой   ¦приб</w:t>
      </w:r>
      <w:r>
        <w:t>оров   ¦приборов    ¦</w:t>
      </w:r>
    </w:p>
    <w:p w:rsidR="00000000" w:rsidRDefault="00241E8E">
      <w:pPr>
        <w:pStyle w:val="HTML"/>
      </w:pPr>
      <w:r>
        <w:t>¦           ¦                ¦            ¦период         ¦продолжитель-¦учета у    ¦учета у     ¦</w:t>
      </w:r>
    </w:p>
    <w:p w:rsidR="00000000" w:rsidRDefault="00241E8E">
      <w:pPr>
        <w:pStyle w:val="HTML"/>
      </w:pPr>
      <w:r>
        <w:t>¦           ¦                ¦            ¦               ¦ности        ¦потребите- ¦потребителей¦</w:t>
      </w:r>
    </w:p>
    <w:p w:rsidR="00000000" w:rsidRDefault="00241E8E">
      <w:pPr>
        <w:pStyle w:val="HTML"/>
      </w:pPr>
      <w:r>
        <w:t xml:space="preserve">¦           ¦                ¦      </w:t>
      </w:r>
      <w:r>
        <w:t xml:space="preserve">      ¦               ¦отклонений   ¦лей        ¦            ¦</w:t>
      </w:r>
    </w:p>
    <w:p w:rsidR="00000000" w:rsidRDefault="00241E8E">
      <w:pPr>
        <w:pStyle w:val="HTML"/>
      </w:pPr>
      <w:r>
        <w:t>+-----------+----------------+------------+---------------+-------------+-----------+------------+</w:t>
      </w:r>
    </w:p>
    <w:p w:rsidR="00000000" w:rsidRDefault="00241E8E">
      <w:pPr>
        <w:pStyle w:val="HTML"/>
      </w:pPr>
      <w:r>
        <w:t xml:space="preserve">¦     1     ¦       2        ¦     3      ¦       4       ¦      5      ¦     6     ¦     7   </w:t>
      </w:r>
      <w:r>
        <w:t xml:space="preserve">   ¦</w:t>
      </w:r>
    </w:p>
    <w:p w:rsidR="00000000" w:rsidRDefault="00241E8E">
      <w:pPr>
        <w:pStyle w:val="HTML"/>
      </w:pPr>
      <w:r>
        <w:t>+-----------+----------------+------------+---------------+-------------+-----------+------------+</w:t>
      </w:r>
    </w:p>
    <w:p w:rsidR="00000000" w:rsidRDefault="00241E8E">
      <w:pPr>
        <w:pStyle w:val="HTML"/>
      </w:pPr>
      <w:r>
        <w:t>¦1.         ¦1.1.            ¦Перерывы в  ¦8 часов        ¦За каждый    ¦По         ¦С 1 человека¦</w:t>
      </w:r>
    </w:p>
    <w:p w:rsidR="00000000" w:rsidRDefault="00241E8E">
      <w:pPr>
        <w:pStyle w:val="HTML"/>
      </w:pPr>
      <w:r>
        <w:t xml:space="preserve">¦Водоснаб-  ¦Бесперебойное   ¦водоснабже- ¦          </w:t>
      </w:r>
      <w:r>
        <w:t xml:space="preserve">     ¦час          ¦приборам   ¦            ¦</w:t>
      </w:r>
    </w:p>
    <w:p w:rsidR="00000000" w:rsidRDefault="00241E8E">
      <w:pPr>
        <w:pStyle w:val="HTML"/>
      </w:pPr>
      <w:r>
        <w:t>¦жение      ¦круглосуточное  ¦нии         ¦               ¦превышения   ¦учета      ¦            ¦</w:t>
      </w:r>
    </w:p>
    <w:p w:rsidR="00000000" w:rsidRDefault="00241E8E">
      <w:pPr>
        <w:pStyle w:val="HTML"/>
      </w:pPr>
      <w:r>
        <w:t>¦           ¦водоснабжение   ¦            ¦               ¦допустимого  ¦           ¦            ¦</w:t>
      </w:r>
    </w:p>
    <w:p w:rsidR="00000000" w:rsidRDefault="00241E8E">
      <w:pPr>
        <w:pStyle w:val="HTML"/>
      </w:pPr>
      <w:r>
        <w:t xml:space="preserve">¦           </w:t>
      </w:r>
      <w:r>
        <w:t>¦в течение года  ¦            ¦               ¦суммарного   ¦           ¦            ¦</w:t>
      </w:r>
    </w:p>
    <w:p w:rsidR="00000000" w:rsidRDefault="00241E8E">
      <w:pPr>
        <w:pStyle w:val="HTML"/>
      </w:pPr>
      <w:r>
        <w:t>¦           ¦                ¦            ¦               ¦перерыва     ¦           ¦            ¦</w:t>
      </w:r>
    </w:p>
    <w:p w:rsidR="00000000" w:rsidRDefault="00241E8E">
      <w:pPr>
        <w:pStyle w:val="HTML"/>
      </w:pPr>
      <w:r>
        <w:t xml:space="preserve">¦           ¦                ¦            ¦               </w:t>
      </w:r>
      <w:r>
        <w:t>¦за расчетный ¦           ¦            ¦</w:t>
      </w:r>
    </w:p>
    <w:p w:rsidR="00000000" w:rsidRDefault="00241E8E">
      <w:pPr>
        <w:pStyle w:val="HTML"/>
      </w:pPr>
      <w:r>
        <w:t>¦           ¦                ¦            ¦               ¦период       ¦           ¦            ¦</w:t>
      </w:r>
    </w:p>
    <w:p w:rsidR="00000000" w:rsidRDefault="00241E8E">
      <w:pPr>
        <w:pStyle w:val="HTML"/>
      </w:pPr>
      <w:r>
        <w:t>¦           +----------------+------------+---------------+-------------+-----------+------------+</w:t>
      </w:r>
    </w:p>
    <w:p w:rsidR="00000000" w:rsidRDefault="00241E8E">
      <w:pPr>
        <w:pStyle w:val="HTML"/>
      </w:pPr>
      <w:r>
        <w:t>¦           ¦1.2.</w:t>
      </w:r>
      <w:r>
        <w:t xml:space="preserve"> Состав и   ¦Несоответ-  ¦Не допускается ¦Устанавлива- ¦           ¦С 1 человека¦</w:t>
      </w:r>
    </w:p>
    <w:p w:rsidR="00000000" w:rsidRDefault="00241E8E">
      <w:pPr>
        <w:pStyle w:val="HTML"/>
      </w:pPr>
      <w:r>
        <w:t>¦           ¦свойства воды в ¦ствие       ¦               ¦ется         ¦           ¦            ¦</w:t>
      </w:r>
    </w:p>
    <w:p w:rsidR="00000000" w:rsidRDefault="00241E8E">
      <w:pPr>
        <w:pStyle w:val="HTML"/>
      </w:pPr>
      <w:r>
        <w:t xml:space="preserve">¦           ¦соответствии с  ¦состава воды¦               ¦органами     ¦  </w:t>
      </w:r>
      <w:r>
        <w:t xml:space="preserve">         ¦            ¦</w:t>
      </w:r>
    </w:p>
    <w:p w:rsidR="00000000" w:rsidRDefault="00241E8E">
      <w:pPr>
        <w:pStyle w:val="HTML"/>
      </w:pPr>
      <w:r>
        <w:t>¦           ¦установленными  ¦установлен- ¦               ¦местного     ¦           ¦            ¦</w:t>
      </w:r>
    </w:p>
    <w:p w:rsidR="00000000" w:rsidRDefault="00241E8E">
      <w:pPr>
        <w:pStyle w:val="HTML"/>
      </w:pPr>
      <w:r>
        <w:t>¦           ¦Госкомсанэпид-  ¦ному        ¦               ¦самоуправле- ¦           ¦            ¦</w:t>
      </w:r>
    </w:p>
    <w:p w:rsidR="00000000" w:rsidRDefault="00241E8E">
      <w:pPr>
        <w:pStyle w:val="HTML"/>
      </w:pPr>
      <w:r>
        <w:t>¦           ¦надзором России ¦норм</w:t>
      </w:r>
      <w:r>
        <w:t>ативу   ¦               ¦ния          ¦           ¦            ¦</w:t>
      </w:r>
    </w:p>
    <w:p w:rsidR="00000000" w:rsidRDefault="00241E8E">
      <w:pPr>
        <w:pStyle w:val="HTML"/>
      </w:pPr>
      <w:r>
        <w:t>¦           ¦и органами      ¦            ¦               ¦             ¦           ¦            ¦</w:t>
      </w:r>
    </w:p>
    <w:p w:rsidR="00000000" w:rsidRDefault="00241E8E">
      <w:pPr>
        <w:pStyle w:val="HTML"/>
      </w:pPr>
      <w:r>
        <w:t xml:space="preserve">¦           ¦местного        ¦            ¦               ¦             ¦           ¦       </w:t>
      </w:r>
      <w:r>
        <w:t xml:space="preserve">     ¦</w:t>
      </w:r>
    </w:p>
    <w:p w:rsidR="00000000" w:rsidRDefault="00241E8E">
      <w:pPr>
        <w:pStyle w:val="HTML"/>
      </w:pPr>
      <w:r>
        <w:t>¦           ¦самоуправления  ¦            ¦               ¦             ¦           ¦            ¦</w:t>
      </w:r>
    </w:p>
    <w:p w:rsidR="00000000" w:rsidRDefault="00241E8E">
      <w:pPr>
        <w:pStyle w:val="HTML"/>
      </w:pPr>
      <w:r>
        <w:t>¦           ¦нормативами     ¦            ¦               ¦             ¦           ¦            ¦</w:t>
      </w:r>
    </w:p>
    <w:p w:rsidR="00000000" w:rsidRDefault="00241E8E">
      <w:pPr>
        <w:pStyle w:val="HTML"/>
      </w:pPr>
      <w:r>
        <w:t>+-----------+----------------+------------+--------</w:t>
      </w:r>
      <w:r>
        <w:t>-------+-------------+-----------+------------+</w:t>
      </w:r>
    </w:p>
    <w:p w:rsidR="00000000" w:rsidRDefault="00241E8E">
      <w:pPr>
        <w:pStyle w:val="HTML"/>
      </w:pPr>
      <w:r>
        <w:t>¦2. Горячее ¦2.1.            ¦Перерывы    ¦Полные сутки   ¦За каждые    ¦По         ¦С 1 человека¦</w:t>
      </w:r>
    </w:p>
    <w:p w:rsidR="00000000" w:rsidRDefault="00241E8E">
      <w:pPr>
        <w:pStyle w:val="HTML"/>
      </w:pPr>
      <w:r>
        <w:t>¦водоснаб-  ¦Бесперебойное   ¦в горячем   ¦               ¦сутки        ¦приборам   ¦            ¦</w:t>
      </w:r>
    </w:p>
    <w:p w:rsidR="00000000" w:rsidRDefault="00241E8E">
      <w:pPr>
        <w:pStyle w:val="HTML"/>
      </w:pPr>
      <w:r>
        <w:t xml:space="preserve">¦жение    </w:t>
      </w:r>
      <w:r>
        <w:t xml:space="preserve">  ¦горячее         ¦водоснабже- ¦               ¦превышения   ¦учета      ¦            ¦</w:t>
      </w:r>
    </w:p>
    <w:p w:rsidR="00000000" w:rsidRDefault="00241E8E">
      <w:pPr>
        <w:pStyle w:val="HTML"/>
      </w:pPr>
      <w:r>
        <w:t>¦           ¦водоснабжение   ¦нии         ¦               ¦допустимого  ¦           ¦            ¦</w:t>
      </w:r>
    </w:p>
    <w:p w:rsidR="00000000" w:rsidRDefault="00241E8E">
      <w:pPr>
        <w:pStyle w:val="HTML"/>
      </w:pPr>
      <w:r>
        <w:t>¦           ¦в течение       ¦            ¦               ¦суммарног</w:t>
      </w:r>
      <w:r>
        <w:t>о   ¦           ¦            ¦</w:t>
      </w:r>
    </w:p>
    <w:p w:rsidR="00000000" w:rsidRDefault="00241E8E">
      <w:pPr>
        <w:pStyle w:val="HTML"/>
      </w:pPr>
      <w:r>
        <w:t>¦           ¦установленного  ¦            ¦               ¦перерыва     ¦           ¦            ¦</w:t>
      </w:r>
    </w:p>
    <w:p w:rsidR="00000000" w:rsidRDefault="00241E8E">
      <w:pPr>
        <w:pStyle w:val="HTML"/>
      </w:pPr>
      <w:r>
        <w:t>¦           ¦договором       ¦            ¦               ¦за расчетный ¦           ¦            ¦</w:t>
      </w:r>
    </w:p>
    <w:p w:rsidR="00000000" w:rsidRDefault="00241E8E">
      <w:pPr>
        <w:pStyle w:val="HTML"/>
      </w:pPr>
      <w:r>
        <w:t xml:space="preserve">¦           ¦времени       </w:t>
      </w:r>
      <w:r>
        <w:t xml:space="preserve">  ¦            ¦               ¦период       ¦           ¦            ¦</w:t>
      </w:r>
    </w:p>
    <w:p w:rsidR="00000000" w:rsidRDefault="00241E8E">
      <w:pPr>
        <w:pStyle w:val="HTML"/>
      </w:pPr>
      <w:r>
        <w:t>¦           +----------------+------------+---------------+-------------+-----------+------------+</w:t>
      </w:r>
    </w:p>
    <w:p w:rsidR="00000000" w:rsidRDefault="00241E8E">
      <w:pPr>
        <w:pStyle w:val="HTML"/>
      </w:pPr>
      <w:r>
        <w:t>¦           ¦2.2.            ¦Фактическая ¦Не более 2     ¦За каждые    ¦По         ¦</w:t>
      </w:r>
      <w:r>
        <w:t>С 1 человека¦</w:t>
      </w:r>
    </w:p>
    <w:p w:rsidR="00000000" w:rsidRDefault="00241E8E">
      <w:pPr>
        <w:pStyle w:val="HTML"/>
      </w:pPr>
      <w:r>
        <w:t>¦           ¦Обеспечение     ¦температура ¦часов в сутки  ¦5 град. C    ¦приборам   ¦            ¦</w:t>
      </w:r>
    </w:p>
    <w:p w:rsidR="00000000" w:rsidRDefault="00241E8E">
      <w:pPr>
        <w:pStyle w:val="HTML"/>
      </w:pPr>
      <w:r>
        <w:t>¦           ¦нормативной     ¦горячей     ¦               ¦снижения     ¦учета      ¦            ¦</w:t>
      </w:r>
    </w:p>
    <w:p w:rsidR="00000000" w:rsidRDefault="00241E8E">
      <w:pPr>
        <w:pStyle w:val="HTML"/>
      </w:pPr>
      <w:r>
        <w:t xml:space="preserve">¦           ¦температуры     ¦воды        ¦ </w:t>
      </w:r>
      <w:r>
        <w:t xml:space="preserve">              ¦температуры  ¦           ¦            ¦</w:t>
      </w:r>
    </w:p>
    <w:p w:rsidR="00000000" w:rsidRDefault="00241E8E">
      <w:pPr>
        <w:pStyle w:val="HTML"/>
      </w:pPr>
      <w:r>
        <w:t>¦           ¦горячей воды    ¦в точке     ¦               ¦от           ¦           ¦            ¦</w:t>
      </w:r>
    </w:p>
    <w:p w:rsidR="00000000" w:rsidRDefault="00241E8E">
      <w:pPr>
        <w:pStyle w:val="HTML"/>
      </w:pPr>
      <w:r>
        <w:t>¦           ¦в точке разбора ¦разбора не  ¦               ¦нормативной, ¦           ¦            ¦</w:t>
      </w:r>
    </w:p>
    <w:p w:rsidR="00000000" w:rsidRDefault="00241E8E">
      <w:pPr>
        <w:pStyle w:val="HTML"/>
      </w:pPr>
      <w:r>
        <w:t xml:space="preserve">¦ </w:t>
      </w:r>
      <w:r>
        <w:t xml:space="preserve">          ¦не менее        ¦соответ-    ¦               ¦умноженные   ¦           ¦            ¦</w:t>
      </w:r>
    </w:p>
    <w:p w:rsidR="00000000" w:rsidRDefault="00241E8E">
      <w:pPr>
        <w:pStyle w:val="HTML"/>
      </w:pPr>
      <w:r>
        <w:t>¦           ¦+50 град. C     ¦ствует      ¦               ¦на число     ¦           ¦            ¦</w:t>
      </w:r>
    </w:p>
    <w:p w:rsidR="00000000" w:rsidRDefault="00241E8E">
      <w:pPr>
        <w:pStyle w:val="HTML"/>
      </w:pPr>
      <w:r>
        <w:t>¦           ¦                ¦нормативу   ¦               ¦ч</w:t>
      </w:r>
      <w:r>
        <w:t>асов сверх  ¦           ¦            ¦</w:t>
      </w:r>
    </w:p>
    <w:p w:rsidR="00000000" w:rsidRDefault="00241E8E">
      <w:pPr>
        <w:pStyle w:val="HTML"/>
      </w:pPr>
      <w:r>
        <w:t>¦           ¦                ¦            ¦               ¦допустимой   ¦           ¦            ¦</w:t>
      </w:r>
    </w:p>
    <w:p w:rsidR="00000000" w:rsidRDefault="00241E8E">
      <w:pPr>
        <w:pStyle w:val="HTML"/>
      </w:pPr>
      <w:r>
        <w:t>¦           ¦                ¦            ¦               ¦продолжитель-¦           ¦            ¦</w:t>
      </w:r>
    </w:p>
    <w:p w:rsidR="00000000" w:rsidRDefault="00241E8E">
      <w:pPr>
        <w:pStyle w:val="HTML"/>
      </w:pPr>
      <w:r>
        <w:t xml:space="preserve">¦           ¦      </w:t>
      </w:r>
      <w:r>
        <w:t xml:space="preserve">          ¦            ¦               ¦ности        ¦           ¦            ¦</w:t>
      </w:r>
    </w:p>
    <w:p w:rsidR="00000000" w:rsidRDefault="00241E8E">
      <w:pPr>
        <w:pStyle w:val="HTML"/>
      </w:pPr>
      <w:r>
        <w:t>¦           ¦                ¦            ¦               ¦отклонений   ¦           ¦            ¦</w:t>
      </w:r>
    </w:p>
    <w:p w:rsidR="00000000" w:rsidRDefault="00241E8E">
      <w:pPr>
        <w:pStyle w:val="HTML"/>
      </w:pPr>
      <w:r>
        <w:t>¦           +----------------+------------+---------------+-------------+----</w:t>
      </w:r>
      <w:r>
        <w:t>-------+------------+</w:t>
      </w:r>
    </w:p>
    <w:p w:rsidR="00000000" w:rsidRDefault="00241E8E">
      <w:pPr>
        <w:pStyle w:val="HTML"/>
      </w:pPr>
      <w:r>
        <w:t>¦           ¦2.3. Состав     ¦Несоответ-  ¦Не допускается ¦Устанавлива- ¦           ¦С 1 человека¦</w:t>
      </w:r>
    </w:p>
    <w:p w:rsidR="00000000" w:rsidRDefault="00241E8E">
      <w:pPr>
        <w:pStyle w:val="HTML"/>
      </w:pPr>
      <w:r>
        <w:t>¦           ¦и свойства      ¦ствие       ¦               ¦ется органами¦           ¦            ¦</w:t>
      </w:r>
    </w:p>
    <w:p w:rsidR="00000000" w:rsidRDefault="00241E8E">
      <w:pPr>
        <w:pStyle w:val="HTML"/>
      </w:pPr>
      <w:r>
        <w:t>¦           ¦горячей воды в  ¦состав</w:t>
      </w:r>
      <w:r>
        <w:t>а     ¦               ¦местного     ¦           ¦            ¦</w:t>
      </w:r>
    </w:p>
    <w:p w:rsidR="00000000" w:rsidRDefault="00241E8E">
      <w:pPr>
        <w:pStyle w:val="HTML"/>
      </w:pPr>
      <w:r>
        <w:t>¦           ¦соответствии с  ¦воды        ¦               ¦самоуправле- ¦           ¦            ¦</w:t>
      </w:r>
    </w:p>
    <w:p w:rsidR="00000000" w:rsidRDefault="00241E8E">
      <w:pPr>
        <w:pStyle w:val="HTML"/>
      </w:pPr>
      <w:r>
        <w:t xml:space="preserve">¦           ¦установленными  ¦установлен- ¦               ¦ния          ¦           ¦         </w:t>
      </w:r>
      <w:r>
        <w:t xml:space="preserve">   ¦</w:t>
      </w:r>
    </w:p>
    <w:p w:rsidR="00000000" w:rsidRDefault="00241E8E">
      <w:pPr>
        <w:pStyle w:val="HTML"/>
      </w:pPr>
      <w:r>
        <w:t>¦           ¦органами        ¦ному        ¦               ¦             ¦           ¦            ¦</w:t>
      </w:r>
    </w:p>
    <w:p w:rsidR="00000000" w:rsidRDefault="00241E8E">
      <w:pPr>
        <w:pStyle w:val="HTML"/>
      </w:pPr>
      <w:r>
        <w:t>¦           ¦Госкомсанэпид-  ¦нормативом  ¦               ¦             ¦           ¦            ¦</w:t>
      </w:r>
    </w:p>
    <w:p w:rsidR="00000000" w:rsidRDefault="00241E8E">
      <w:pPr>
        <w:pStyle w:val="HTML"/>
      </w:pPr>
      <w:r>
        <w:t xml:space="preserve">¦           ¦надзора России  ¦            ¦          </w:t>
      </w:r>
      <w:r>
        <w:t xml:space="preserve">     ¦             ¦           ¦            ¦</w:t>
      </w:r>
    </w:p>
    <w:p w:rsidR="00000000" w:rsidRDefault="00241E8E">
      <w:pPr>
        <w:pStyle w:val="HTML"/>
      </w:pPr>
      <w:r>
        <w:t>¦           ¦и органами      ¦            ¦               ¦             ¦           ¦            ¦</w:t>
      </w:r>
    </w:p>
    <w:p w:rsidR="00000000" w:rsidRDefault="00241E8E">
      <w:pPr>
        <w:pStyle w:val="HTML"/>
      </w:pPr>
      <w:r>
        <w:t>¦           ¦местного        ¦            ¦               ¦             ¦           ¦            ¦</w:t>
      </w:r>
    </w:p>
    <w:p w:rsidR="00000000" w:rsidRDefault="00241E8E">
      <w:pPr>
        <w:pStyle w:val="HTML"/>
      </w:pPr>
      <w:r>
        <w:t xml:space="preserve">¦           </w:t>
      </w:r>
      <w:r>
        <w:t>¦самоуправления  ¦            ¦               ¦             ¦           ¦            ¦</w:t>
      </w:r>
    </w:p>
    <w:p w:rsidR="00000000" w:rsidRDefault="00241E8E">
      <w:pPr>
        <w:pStyle w:val="HTML"/>
      </w:pPr>
      <w:r>
        <w:t>¦           ¦нормативами     ¦            ¦               ¦             ¦           ¦            ¦</w:t>
      </w:r>
    </w:p>
    <w:p w:rsidR="00000000" w:rsidRDefault="00241E8E">
      <w:pPr>
        <w:pStyle w:val="HTML"/>
      </w:pPr>
      <w:r>
        <w:t>+-----------+----------------+------------+---------------+-----------</w:t>
      </w:r>
      <w:r>
        <w:t>--+-----------+------------+</w:t>
      </w:r>
    </w:p>
    <w:p w:rsidR="00000000" w:rsidRDefault="00241E8E">
      <w:pPr>
        <w:pStyle w:val="HTML"/>
      </w:pPr>
      <w:r>
        <w:t>¦3.         ¦Бесперебойное   ¦Перерывы в  ¦8 часов        ¦За каждый    ¦           ¦С 1 человека¦</w:t>
      </w:r>
    </w:p>
    <w:p w:rsidR="00000000" w:rsidRDefault="00241E8E">
      <w:pPr>
        <w:pStyle w:val="HTML"/>
      </w:pPr>
      <w:r>
        <w:t>¦Водоотве-  ¦круглосуточное  ¦водоотведе- ¦               ¦час          ¦           ¦            ¦</w:t>
      </w:r>
    </w:p>
    <w:p w:rsidR="00000000" w:rsidRDefault="00241E8E">
      <w:pPr>
        <w:pStyle w:val="HTML"/>
      </w:pPr>
      <w:r>
        <w:t xml:space="preserve">¦дение      ¦водоотведение   </w:t>
      </w:r>
      <w:r>
        <w:t>¦нии         ¦               ¦превышения   ¦           ¦            ¦</w:t>
      </w:r>
    </w:p>
    <w:p w:rsidR="00000000" w:rsidRDefault="00241E8E">
      <w:pPr>
        <w:pStyle w:val="HTML"/>
      </w:pPr>
      <w:r>
        <w:t>¦           ¦в течение года  ¦            ¦               ¦допустимого  ¦           ¦            ¦</w:t>
      </w:r>
    </w:p>
    <w:p w:rsidR="00000000" w:rsidRDefault="00241E8E">
      <w:pPr>
        <w:pStyle w:val="HTML"/>
      </w:pPr>
      <w:r>
        <w:t xml:space="preserve">¦           ¦                ¦            ¦               ¦суммарного   ¦           ¦  </w:t>
      </w:r>
      <w:r>
        <w:t xml:space="preserve">          ¦</w:t>
      </w:r>
    </w:p>
    <w:p w:rsidR="00000000" w:rsidRDefault="00241E8E">
      <w:pPr>
        <w:pStyle w:val="HTML"/>
      </w:pPr>
      <w:r>
        <w:t>¦           ¦                ¦            ¦               ¦перерыва     ¦           ¦            ¦</w:t>
      </w:r>
    </w:p>
    <w:p w:rsidR="00000000" w:rsidRDefault="00241E8E">
      <w:pPr>
        <w:pStyle w:val="HTML"/>
      </w:pPr>
      <w:r>
        <w:t>¦           ¦                ¦            ¦               ¦за расчетный ¦           ¦            ¦</w:t>
      </w:r>
    </w:p>
    <w:p w:rsidR="00000000" w:rsidRDefault="00241E8E">
      <w:pPr>
        <w:pStyle w:val="HTML"/>
      </w:pPr>
      <w:r>
        <w:t xml:space="preserve">¦           ¦                ¦            ¦  </w:t>
      </w:r>
      <w:r>
        <w:t xml:space="preserve">             ¦период       ¦           ¦            ¦</w:t>
      </w:r>
    </w:p>
    <w:p w:rsidR="00000000" w:rsidRDefault="00241E8E">
      <w:pPr>
        <w:pStyle w:val="HTML"/>
      </w:pPr>
      <w:r>
        <w:t>+-----------+----------------+------------+---------------+-------------+-----------+------------+</w:t>
      </w:r>
    </w:p>
    <w:p w:rsidR="00000000" w:rsidRDefault="00241E8E">
      <w:pPr>
        <w:pStyle w:val="HTML"/>
      </w:pPr>
      <w:r>
        <w:t>¦4.         ¦4.1.            ¦Перерывы в  ¦Не допускаются ¦За каждый    ¦По         ¦За 1 кв. м  ¦</w:t>
      </w:r>
    </w:p>
    <w:p w:rsidR="00000000" w:rsidRDefault="00241E8E">
      <w:pPr>
        <w:pStyle w:val="HTML"/>
      </w:pPr>
      <w:r>
        <w:t>¦Ото</w:t>
      </w:r>
      <w:r>
        <w:t>пление  ¦Бесперебойное   ¦теплоснаб-  ¦               ¦час          ¦приборам   ¦общей       ¦</w:t>
      </w:r>
    </w:p>
    <w:p w:rsidR="00000000" w:rsidRDefault="00241E8E">
      <w:pPr>
        <w:pStyle w:val="HTML"/>
      </w:pPr>
      <w:r>
        <w:t>¦           ¦теплоснабжение  ¦жении       ¦               ¦отсутствия   ¦учета      ¦площади     ¦</w:t>
      </w:r>
    </w:p>
    <w:p w:rsidR="00000000" w:rsidRDefault="00241E8E">
      <w:pPr>
        <w:pStyle w:val="HTML"/>
      </w:pPr>
      <w:r>
        <w:t>¦           ¦в течение всего ¦            ¦               ¦теп</w:t>
      </w:r>
      <w:r>
        <w:t>лоснабже- ¦           ¦квартиры    ¦</w:t>
      </w:r>
    </w:p>
    <w:p w:rsidR="00000000" w:rsidRDefault="00241E8E">
      <w:pPr>
        <w:pStyle w:val="HTML"/>
      </w:pPr>
      <w:r>
        <w:t>¦           ¦отопительного   ¦            ¦               ¦ния в период ¦           ¦            ¦</w:t>
      </w:r>
    </w:p>
    <w:p w:rsidR="00000000" w:rsidRDefault="00241E8E">
      <w:pPr>
        <w:pStyle w:val="HTML"/>
      </w:pPr>
      <w:r>
        <w:t>¦           ¦сезона          ¦            ¦               ¦отопительного¦           ¦            ¦</w:t>
      </w:r>
    </w:p>
    <w:p w:rsidR="00000000" w:rsidRDefault="00241E8E">
      <w:pPr>
        <w:pStyle w:val="HTML"/>
      </w:pPr>
      <w:r>
        <w:t xml:space="preserve">¦           ¦        </w:t>
      </w:r>
      <w:r>
        <w:t xml:space="preserve">        ¦            ¦               ¦сезона       ¦           ¦            ¦</w:t>
      </w:r>
    </w:p>
    <w:p w:rsidR="00000000" w:rsidRDefault="00241E8E">
      <w:pPr>
        <w:pStyle w:val="HTML"/>
      </w:pPr>
      <w:r>
        <w:t>¦           +----------------+------------+---------------+-------------+-----------+------------+</w:t>
      </w:r>
    </w:p>
    <w:p w:rsidR="00000000" w:rsidRDefault="00241E8E">
      <w:pPr>
        <w:pStyle w:val="HTML"/>
      </w:pPr>
      <w:r>
        <w:t xml:space="preserve">¦           ¦4.2.            ¦Фактическая ¦Не более       ¦За каждый    ¦По    </w:t>
      </w:r>
      <w:r>
        <w:t xml:space="preserve">     ¦За 1 кв. м  ¦</w:t>
      </w:r>
    </w:p>
    <w:p w:rsidR="00000000" w:rsidRDefault="00241E8E">
      <w:pPr>
        <w:pStyle w:val="HTML"/>
      </w:pPr>
      <w:r>
        <w:t>¦           ¦Обеспечение     ¦температура ¦3 град. C      ¦градус       ¦приборам   ¦общей       ¦</w:t>
      </w:r>
    </w:p>
    <w:p w:rsidR="00000000" w:rsidRDefault="00241E8E">
      <w:pPr>
        <w:pStyle w:val="HTML"/>
      </w:pPr>
      <w:r>
        <w:t>¦           ¦температуры     ¦в помещении ¦в ночное время ¦снижения     ¦учета      ¦площади     ¦</w:t>
      </w:r>
    </w:p>
    <w:p w:rsidR="00000000" w:rsidRDefault="00241E8E">
      <w:pPr>
        <w:pStyle w:val="HTML"/>
      </w:pPr>
      <w:r>
        <w:t xml:space="preserve">¦           ¦воздуха в жилых ¦ниже    </w:t>
      </w:r>
      <w:r>
        <w:t xml:space="preserve">    ¦суток          ¦температуры  ¦           ¦квартиры    ¦</w:t>
      </w:r>
    </w:p>
    <w:p w:rsidR="00000000" w:rsidRDefault="00241E8E">
      <w:pPr>
        <w:pStyle w:val="HTML"/>
      </w:pPr>
      <w:r>
        <w:t>¦           ¦помещениях      ¦нормативной ¦               ¦от           ¦           ¦            ¦</w:t>
      </w:r>
    </w:p>
    <w:p w:rsidR="00000000" w:rsidRDefault="00241E8E">
      <w:pPr>
        <w:pStyle w:val="HTML"/>
      </w:pPr>
      <w:r>
        <w:t xml:space="preserve">¦           ¦при условии     ¦            ¦               ¦нормативной, ¦           ¦           </w:t>
      </w:r>
      <w:r>
        <w:t xml:space="preserve"> ¦</w:t>
      </w:r>
    </w:p>
    <w:p w:rsidR="00000000" w:rsidRDefault="00241E8E">
      <w:pPr>
        <w:pStyle w:val="HTML"/>
      </w:pPr>
      <w:r>
        <w:t>¦           ¦выполнения      ¦            ¦               ¦умноженное   ¦           ¦            ¦</w:t>
      </w:r>
    </w:p>
    <w:p w:rsidR="00000000" w:rsidRDefault="00241E8E">
      <w:pPr>
        <w:pStyle w:val="HTML"/>
      </w:pPr>
      <w:r>
        <w:t>¦           ¦мероприятий     ¦            ¦               ¦на число     ¦           ¦            ¦</w:t>
      </w:r>
    </w:p>
    <w:p w:rsidR="00000000" w:rsidRDefault="00241E8E">
      <w:pPr>
        <w:pStyle w:val="HTML"/>
      </w:pPr>
      <w:r>
        <w:t xml:space="preserve">¦           ¦по утеплению    ¦            ¦            </w:t>
      </w:r>
      <w:r>
        <w:t xml:space="preserve">   ¦часов сверх  ¦           ¦            ¦</w:t>
      </w:r>
    </w:p>
    <w:p w:rsidR="00000000" w:rsidRDefault="00241E8E">
      <w:pPr>
        <w:pStyle w:val="HTML"/>
      </w:pPr>
      <w:r>
        <w:t>¦           ¦помещений       ¦            ¦               ¦установлен-  ¦           ¦            ¦</w:t>
      </w:r>
    </w:p>
    <w:p w:rsidR="00000000" w:rsidRDefault="00241E8E">
      <w:pPr>
        <w:pStyle w:val="HTML"/>
      </w:pPr>
      <w:r>
        <w:t>¦           ¦согласно        ¦            ¦               ¦ного         ¦           ¦            ¦</w:t>
      </w:r>
    </w:p>
    <w:p w:rsidR="00000000" w:rsidRDefault="00241E8E">
      <w:pPr>
        <w:pStyle w:val="HTML"/>
      </w:pPr>
      <w:r>
        <w:t>¦           ¦д</w:t>
      </w:r>
      <w:r>
        <w:t>ействующим     ¦            ¦               ¦суммарного   ¦           ¦            ¦</w:t>
      </w:r>
    </w:p>
    <w:p w:rsidR="00000000" w:rsidRDefault="00241E8E">
      <w:pPr>
        <w:pStyle w:val="HTML"/>
      </w:pPr>
      <w:r>
        <w:t>¦           ¦нормативам      ¦            ¦               ¦перерыва     ¦           ¦            ¦</w:t>
      </w:r>
    </w:p>
    <w:p w:rsidR="00000000" w:rsidRDefault="00241E8E">
      <w:pPr>
        <w:pStyle w:val="HTML"/>
      </w:pPr>
      <w:r>
        <w:t xml:space="preserve">¦           ¦и правилам      ¦            ¦               ¦за расчетный </w:t>
      </w:r>
      <w:r>
        <w:t>¦           ¦            ¦</w:t>
      </w:r>
    </w:p>
    <w:p w:rsidR="00000000" w:rsidRDefault="00241E8E">
      <w:pPr>
        <w:pStyle w:val="HTML"/>
      </w:pPr>
      <w:r>
        <w:t>¦           ¦+18 град. C     ¦            ¦               ¦период       ¦           ¦            ¦</w:t>
      </w:r>
    </w:p>
    <w:p w:rsidR="00000000" w:rsidRDefault="00241E8E">
      <w:pPr>
        <w:pStyle w:val="HTML"/>
      </w:pPr>
      <w:r>
        <w:t>¦           ¦(в угловых      ¦            ¦               ¦             ¦           ¦            ¦</w:t>
      </w:r>
    </w:p>
    <w:p w:rsidR="00000000" w:rsidRDefault="00241E8E">
      <w:pPr>
        <w:pStyle w:val="HTML"/>
      </w:pPr>
      <w:r>
        <w:t xml:space="preserve">¦           ¦комнатах        ¦ </w:t>
      </w:r>
      <w:r>
        <w:t xml:space="preserve">           ¦               ¦             ¦           ¦            ¦</w:t>
      </w:r>
    </w:p>
    <w:p w:rsidR="00000000" w:rsidRDefault="00241E8E">
      <w:pPr>
        <w:pStyle w:val="HTML"/>
      </w:pPr>
      <w:r>
        <w:t>¦           ¦+20 град. С)    ¦            ¦               ¦             ¦           ¦            ¦</w:t>
      </w:r>
    </w:p>
    <w:p w:rsidR="00000000" w:rsidRDefault="00241E8E">
      <w:pPr>
        <w:pStyle w:val="HTML"/>
      </w:pPr>
      <w:r>
        <w:t>------------+----------------+------------+---------------+-------------+-----------+----</w:t>
      </w:r>
      <w:r>
        <w:t>---------</w:t>
      </w:r>
    </w:p>
    <w:p w:rsidR="00000000" w:rsidRDefault="00241E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41E8E">
      <w:pPr>
        <w:pStyle w:val="right"/>
      </w:pPr>
      <w:r>
        <w:t>Источник - Постановление главы Лотошинского района МО от 22.06.2004 № 261</w:t>
      </w:r>
    </w:p>
    <w:p w:rsidR="00000000" w:rsidRDefault="00241E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https://порядокправа.рф/obrazecy/polozhenie_o_mexanizme_snizheniya_naseleniyu_platezhej_za_zhilishhno_k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ommunalnye_uslugi_pri_otklonenii_kache.htm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8E"/>
    <w:rsid w:val="002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8FD8BBE-2067-421E-A8D2-B8149019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mexanizme_snizheniya_naseleniyu_platezhej_za_zhilishhno_kommunalnye_uslugi_pri_otklonenii_ka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2977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механизме снижения населению платежей за жилищно-коммунальные услуги при отклонении качества услуг или их отсутствии (приложение к договору на техническое обслуживание и предоставление коммунальных услуг на территории Лотошинского района Московской области)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2022-08-15T04:09:00Z</dcterms:created>
  <dcterms:modified xsi:type="dcterms:W3CDTF">2022-08-15T04:09:00Z</dcterms:modified>
</cp:coreProperties>
</file>