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3105">
      <w:pPr>
        <w:pStyle w:val="1"/>
        <w:rPr>
          <w:rFonts w:eastAsia="Times New Roman"/>
        </w:rPr>
      </w:pPr>
      <w:r>
        <w:rPr>
          <w:rFonts w:eastAsia="Times New Roman"/>
        </w:rPr>
        <w:t>Положение о кураторе дома ребенка Московской области</w:t>
      </w:r>
    </w:p>
    <w:p w:rsidR="00000000" w:rsidRDefault="00953105">
      <w:pPr>
        <w:pStyle w:val="right"/>
      </w:pPr>
      <w:r>
        <w:t>Приложение N 2 к Приказу Министерства здравоохранения Московской области от 20 декабря 2006 г. N 482</w:t>
      </w:r>
    </w:p>
    <w:p w:rsidR="00000000" w:rsidRDefault="009531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105">
      <w:pPr>
        <w:pStyle w:val="3"/>
        <w:rPr>
          <w:rFonts w:eastAsia="Times New Roman"/>
        </w:rPr>
      </w:pPr>
      <w:r>
        <w:rPr>
          <w:rFonts w:eastAsia="Times New Roman"/>
        </w:rPr>
        <w:t>ПОЛОЖЕНИЕ О КУРАТОРЕ ДОМА РЕБЕНКА</w:t>
      </w:r>
    </w:p>
    <w:p w:rsidR="00000000" w:rsidRDefault="00953105">
      <w:pPr>
        <w:pStyle w:val="just"/>
      </w:pPr>
      <w:r>
        <w:t>1. Куратор Дома ребенка утверждается приказом Министерства здравоохранения Московской области.</w:t>
      </w:r>
    </w:p>
    <w:p w:rsidR="00000000" w:rsidRDefault="00953105">
      <w:pPr>
        <w:pStyle w:val="just"/>
      </w:pPr>
      <w:r>
        <w:t>2. Куратор в своей деятельности руководствуется законодательством Российской Федерации, законодательством Московской области, приказами Министерства здравоохране</w:t>
      </w:r>
      <w:r>
        <w:t>ния и социального развития Российской Федерации, приказами Министерства здравоохранения Московской области и настоящим Положением.</w:t>
      </w:r>
    </w:p>
    <w:p w:rsidR="00000000" w:rsidRDefault="00953105">
      <w:pPr>
        <w:pStyle w:val="just"/>
      </w:pPr>
      <w:r>
        <w:t>3. Куратор осуществляет следующие функции:</w:t>
      </w:r>
    </w:p>
    <w:p w:rsidR="00000000" w:rsidRDefault="00953105">
      <w:pPr>
        <w:pStyle w:val="just"/>
      </w:pPr>
      <w:r>
        <w:t>3.1. Контролирует лечебно-оздоровительную (педиатр, невролог), психолого-педагогич</w:t>
      </w:r>
      <w:r>
        <w:t>ескую деятельность (логопед, методист) домов ребенка Московской области и соблюдение действующего законодательства по охране прав детей-сирот и детей, оставшихся без попечения родителей.</w:t>
      </w:r>
    </w:p>
    <w:p w:rsidR="00000000" w:rsidRDefault="00953105">
      <w:pPr>
        <w:pStyle w:val="just"/>
      </w:pPr>
      <w:r>
        <w:t>3.2. Осуществляет выезды в дома ребенка (последняя среда каждого меся</w:t>
      </w:r>
      <w:r>
        <w:t>ца).</w:t>
      </w:r>
    </w:p>
    <w:p w:rsidR="00000000" w:rsidRDefault="00953105">
      <w:pPr>
        <w:pStyle w:val="just"/>
      </w:pPr>
      <w:r>
        <w:t>3.3. По результатам выездов составляет акты и представляет их заместителю министра здравоохранения Правительства Московской области Тамазян Г.В. на следующий день после выезда.</w:t>
      </w:r>
    </w:p>
    <w:p w:rsidR="00000000" w:rsidRDefault="00953105">
      <w:pPr>
        <w:pStyle w:val="just"/>
      </w:pPr>
      <w:r>
        <w:t>3.4. Принимает участие в разборах случаев смерти воспитанников домов ребен</w:t>
      </w:r>
      <w:r>
        <w:t>ка (педиатр, невролог).</w:t>
      </w:r>
    </w:p>
    <w:p w:rsidR="00000000" w:rsidRDefault="00953105">
      <w:pPr>
        <w:pStyle w:val="just"/>
      </w:pPr>
      <w:r>
        <w:t>3.5. Принимает участие в проведении семинаров для главных врачей и специалистов домов ребенка (первая среда каждого месяца).</w:t>
      </w:r>
    </w:p>
    <w:p w:rsidR="00000000" w:rsidRDefault="00953105">
      <w:pPr>
        <w:pStyle w:val="just"/>
      </w:pPr>
      <w:r>
        <w:t>3.6. Ежегодно проводит анализ качества оказания специализированной помощи воспитанникам домов ребенка по на</w:t>
      </w:r>
      <w:r>
        <w:t>правлениям деятельности и принимает меры по ее совершенствованию.</w:t>
      </w:r>
    </w:p>
    <w:p w:rsidR="00000000" w:rsidRDefault="009531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105">
      <w:pPr>
        <w:pStyle w:val="right"/>
      </w:pPr>
      <w:r>
        <w:t>Источник - Приказ Министерства здравоохранения МО от 20.12.2006 № 482</w:t>
      </w:r>
    </w:p>
    <w:p w:rsidR="00000000" w:rsidRDefault="009531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https://порядокправа.рф/obrazecy/polozhenie_o_kuratore_doma_rebenka_moskovskoj_oblasti.htm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05"/>
    <w:rsid w:val="009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D3D8A7-CEFB-4FAF-A4DA-9881FD9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uratore_doma_rebenk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кураторе дома ребенка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2022-08-15T04:08:00Z</dcterms:created>
  <dcterms:modified xsi:type="dcterms:W3CDTF">2022-08-15T04:08:00Z</dcterms:modified>
</cp:coreProperties>
</file>