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5644">
      <w:pPr>
        <w:pStyle w:val="1"/>
        <w:rPr>
          <w:rFonts w:eastAsia="Times New Roman"/>
        </w:rPr>
      </w:pPr>
      <w:r>
        <w:rPr>
          <w:rFonts w:eastAsia="Times New Roman"/>
        </w:rPr>
        <w:t>Плацкарта, оформляемая электронным способом. Серия Я 00000 (международное пассажирское сообщение) (рус./нем.)</w:t>
      </w:r>
    </w:p>
    <w:p w:rsidR="00000000" w:rsidRDefault="00175644">
      <w:pPr>
        <w:pStyle w:val="right"/>
      </w:pPr>
      <w:r>
        <w:t>Приложение 1 к Служебной инструкции к Соглашению о международном пассажирском сообщении (СИ к СМПС)</w:t>
      </w:r>
    </w:p>
    <w:p w:rsidR="00000000" w:rsidRDefault="001756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5644">
      <w:pPr>
        <w:pStyle w:val="HTML"/>
      </w:pPr>
      <w:r>
        <w:t xml:space="preserve">             </w:t>
      </w:r>
      <w:r>
        <w:t>Плацкарта, оформляемая электронным способом</w:t>
      </w:r>
    </w:p>
    <w:p w:rsidR="00000000" w:rsidRDefault="00175644">
      <w:pPr>
        <w:pStyle w:val="HTML"/>
      </w:pPr>
    </w:p>
    <w:p w:rsidR="00000000" w:rsidRDefault="00175644">
      <w:pPr>
        <w:pStyle w:val="HTML"/>
      </w:pPr>
      <w:r>
        <w:t>--                                                                  -¬</w:t>
      </w:r>
    </w:p>
    <w:p w:rsidR="00000000" w:rsidRDefault="00175644">
      <w:pPr>
        <w:pStyle w:val="HTML"/>
      </w:pPr>
      <w:r>
        <w:t>¦---------             ¦                      ¦                      ¦</w:t>
      </w:r>
    </w:p>
    <w:p w:rsidR="00000000" w:rsidRDefault="00175644">
      <w:pPr>
        <w:pStyle w:val="HTML"/>
      </w:pPr>
      <w:r>
        <w:t>¦20¦¦RZD¦  Я    00000 ¦ Специальные указания ¦Ausgabestempel</w:t>
      </w:r>
    </w:p>
    <w:p w:rsidR="00000000" w:rsidRDefault="00175644">
      <w:pPr>
        <w:pStyle w:val="HTML"/>
      </w:pPr>
      <w:r>
        <w:t>--------</w:t>
      </w:r>
      <w:r>
        <w:t>-             ¦ Besondere Angaben    ¦</w:t>
      </w:r>
    </w:p>
    <w:p w:rsidR="00000000" w:rsidRDefault="00175644">
      <w:pPr>
        <w:pStyle w:val="HTML"/>
      </w:pPr>
      <w:r>
        <w:t>Способ оплаты         ¦                      ¦</w:t>
      </w:r>
    </w:p>
    <w:p w:rsidR="00000000" w:rsidRDefault="00175644">
      <w:pPr>
        <w:pStyle w:val="HTML"/>
      </w:pPr>
      <w:r>
        <w:t>Zahlungsart           ¦                      ¦</w:t>
      </w:r>
    </w:p>
    <w:p w:rsidR="00000000" w:rsidRDefault="00175644">
      <w:pPr>
        <w:pStyle w:val="HTML"/>
      </w:pPr>
      <w:r>
        <w:t>¦                      ¦</w:t>
      </w:r>
    </w:p>
    <w:p w:rsidR="00000000" w:rsidRDefault="00175644">
      <w:pPr>
        <w:pStyle w:val="HTML"/>
      </w:pPr>
      <w:r>
        <w:t>¦                      ¦</w:t>
      </w:r>
    </w:p>
    <w:p w:rsidR="00000000" w:rsidRDefault="00175644">
      <w:pPr>
        <w:pStyle w:val="HTML"/>
      </w:pPr>
      <w:r>
        <w:t>¦                      ¦ Штемпель продажи</w:t>
      </w:r>
    </w:p>
    <w:p w:rsidR="00000000" w:rsidRDefault="00175644">
      <w:pPr>
        <w:pStyle w:val="HTML"/>
      </w:pPr>
      <w:r>
        <w:t>-----------------------+-------</w:t>
      </w:r>
      <w:r>
        <w:t>---------------+-----------------------</w:t>
      </w:r>
    </w:p>
    <w:p w:rsidR="00000000" w:rsidRDefault="00175644">
      <w:pPr>
        <w:pStyle w:val="HTML"/>
      </w:pPr>
      <w:r>
        <w:t>¦     ДЛЯ ВАС ЗАРЕЗЕРВИРОВАНО / WIR HABEN FUER SIE RESERVIERT        ¦</w:t>
      </w:r>
    </w:p>
    <w:p w:rsidR="00000000" w:rsidRDefault="00175644">
      <w:pPr>
        <w:pStyle w:val="HTML"/>
      </w:pPr>
      <w:r>
        <w:t>¦ МЕСТ/PLAETZE                                                       ¦</w:t>
      </w:r>
    </w:p>
    <w:p w:rsidR="00000000" w:rsidRDefault="00175644">
      <w:pPr>
        <w:pStyle w:val="HTML"/>
      </w:pPr>
      <w:r>
        <w:t>¦                                                                    ¦</w:t>
      </w:r>
    </w:p>
    <w:p w:rsidR="00000000" w:rsidRDefault="00175644">
      <w:pPr>
        <w:pStyle w:val="HTML"/>
      </w:pPr>
      <w:r>
        <w:t>¦ О</w:t>
      </w:r>
      <w:r>
        <w:t xml:space="preserve">ТПРАВЛЕНИЕ/ABFAHRT    </w:t>
      </w:r>
      <w:r>
        <w:rPr>
          <w:vertAlign w:val="superscript"/>
        </w:rPr>
        <w:t>1</w:t>
      </w:r>
      <w:r>
        <w:t xml:space="preserve">             </w:t>
      </w:r>
      <w:r>
        <w:rPr>
          <w:vertAlign w:val="superscript"/>
        </w:rPr>
        <w:t>1</w:t>
      </w:r>
      <w:r>
        <w:t xml:space="preserve">                   </w:t>
      </w:r>
      <w:r>
        <w:rPr>
          <w:vertAlign w:val="superscript"/>
        </w:rPr>
        <w:t>1</w:t>
      </w:r>
      <w:r>
        <w:t xml:space="preserve">         ¦</w:t>
      </w:r>
    </w:p>
    <w:p w:rsidR="00000000" w:rsidRDefault="00175644">
      <w:pPr>
        <w:pStyle w:val="HTML"/>
      </w:pPr>
      <w:r>
        <w:t>¦                                                                    ¦</w:t>
      </w:r>
    </w:p>
    <w:p w:rsidR="00000000" w:rsidRDefault="00175644">
      <w:pPr>
        <w:pStyle w:val="HTML"/>
      </w:pPr>
      <w:r>
        <w:t>¦                                       НОМЕРА МЕСТ/PLATZNUMMERN     ¦</w:t>
      </w:r>
    </w:p>
    <w:p w:rsidR="00000000" w:rsidRDefault="00175644">
      <w:pPr>
        <w:pStyle w:val="HTML"/>
      </w:pPr>
      <w:r>
        <w:t xml:space="preserve">¦ КУПЕ/ABTEIL                КЛ               </w:t>
      </w:r>
      <w:r>
        <w:t xml:space="preserve">                       ¦</w:t>
      </w:r>
    </w:p>
    <w:p w:rsidR="00000000" w:rsidRDefault="00175644">
      <w:pPr>
        <w:pStyle w:val="HTML"/>
      </w:pPr>
      <w:r>
        <w:t xml:space="preserve">¦                            KL  </w:t>
      </w:r>
      <w:r>
        <w:rPr>
          <w:vertAlign w:val="superscript"/>
        </w:rPr>
        <w:t>1</w:t>
      </w:r>
      <w:r>
        <w:t xml:space="preserve">                                   ¦</w:t>
      </w:r>
    </w:p>
    <w:p w:rsidR="00000000" w:rsidRDefault="00175644">
      <w:pPr>
        <w:pStyle w:val="HTML"/>
      </w:pPr>
      <w:r>
        <w:t>----------------------------------------------------------------------</w:t>
      </w:r>
    </w:p>
    <w:p w:rsidR="00000000" w:rsidRDefault="00175644">
      <w:pPr>
        <w:pStyle w:val="HTML"/>
      </w:pPr>
      <w:r>
        <w:t>Скидки   =   %   =   %¦Мотив                      ¦РУБ    ¦</w:t>
      </w:r>
    </w:p>
    <w:p w:rsidR="00000000" w:rsidRDefault="00175644">
      <w:pPr>
        <w:pStyle w:val="HTML"/>
      </w:pPr>
      <w:r>
        <w:t>¦Ermab    =   %   =   %¦Grund</w:t>
      </w:r>
      <w:r>
        <w:t xml:space="preserve">                      ¦       ¦         ¦</w:t>
      </w:r>
    </w:p>
    <w:p w:rsidR="00000000" w:rsidRDefault="00175644">
      <w:pPr>
        <w:pStyle w:val="HTML"/>
      </w:pPr>
      <w:r>
        <w:t>L-                                                                  --</w:t>
      </w:r>
    </w:p>
    <w:p w:rsidR="00000000" w:rsidRDefault="001756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5644">
      <w:pPr>
        <w:pStyle w:val="sel"/>
        <w:divId w:val="1324167536"/>
      </w:pPr>
      <w:r>
        <w:t>1 Рисунок не приводится.</w:t>
      </w:r>
    </w:p>
    <w:p w:rsidR="00000000" w:rsidRDefault="00175644">
      <w:pPr>
        <w:pStyle w:val="right"/>
      </w:pPr>
      <w:r>
        <w:t>Источник - Инструкция ОСЖД от 01.11.1995 (с изменениями и дополнениями на 2005 год)</w:t>
      </w:r>
    </w:p>
    <w:p w:rsidR="00000000" w:rsidRDefault="001756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https://порядокправа.рф/obrazecy/plackarta_oformlyaemaya_elektronnym_sposobom_seriya_ya_00000_mezhdunarodnoe_passazhirskoe_soobshhenie_r.htm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44"/>
    <w:rsid w:val="001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EB8FA5-8630-48EC-9964-53278EF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ckarta_oformlyaemaya_elektronnym_sposobom_seriya_ya_00000_mezhdunarodnoe_passazhirskoe_soobshhenie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Плацкарта, оформляемая электронным способом. Серия Я 00000 (международное пассажирское сообщение) (рус./нем.)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2022-08-14T16:32:00Z</dcterms:created>
  <dcterms:modified xsi:type="dcterms:W3CDTF">2022-08-14T16:32:00Z</dcterms:modified>
</cp:coreProperties>
</file>