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8C79F9">
      <w:pPr>
        <w:pStyle w:val="1"/>
        <w:rPr>
          <w:rFonts w:eastAsia="Times New Roman"/>
        </w:rPr>
      </w:pPr>
      <w:r>
        <w:rPr>
          <w:rFonts w:eastAsia="Times New Roman"/>
        </w:rPr>
        <w:t xml:space="preserve">Перечень средств измерений, находящихся в обращении на предприятии и не обеспеченных поверкой </w:t>
      </w:r>
      <w:r>
        <w:rPr>
          <w:rFonts w:eastAsia="Times New Roman"/>
        </w:rPr>
        <w:t>(калибровкой), и сведения о потребности в эталонах, поверочном оборудовании, стандартных образцах состава и свойств веществ и материалов и специальных помещениях, необходимых для организации поверки (калибровки). Форма № 3Б</w:t>
      </w:r>
    </w:p>
    <w:p w:rsidR="00000000" w:rsidRDefault="008C79F9">
      <w:pPr>
        <w:pStyle w:val="right"/>
      </w:pPr>
      <w:r>
        <w:t>Приложение к Методике Госстандар</w:t>
      </w:r>
      <w:r>
        <w:t>та РФ от 01.01.1998 N МИ 2240-98</w:t>
      </w:r>
    </w:p>
    <w:p w:rsidR="00000000" w:rsidRDefault="008C79F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C79F9">
      <w:pPr>
        <w:pStyle w:val="right"/>
      </w:pPr>
      <w:r>
        <w:t>Форма 3б</w:t>
      </w:r>
    </w:p>
    <w:p w:rsidR="00000000" w:rsidRDefault="008C79F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C79F9">
      <w:pPr>
        <w:pStyle w:val="just"/>
      </w:pPr>
      <w:r>
        <w:t>Предприятие ____________</w:t>
      </w:r>
    </w:p>
    <w:p w:rsidR="00000000" w:rsidRDefault="008C79F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C79F9">
      <w:pPr>
        <w:pStyle w:val="3"/>
        <w:rPr>
          <w:rFonts w:eastAsia="Times New Roman"/>
        </w:rPr>
      </w:pPr>
      <w:r>
        <w:rPr>
          <w:rFonts w:eastAsia="Times New Roman"/>
        </w:rPr>
        <w:t>ПЕРЕЧЕНЬ средств измерений, находящихся в обращении на предприятии и не обеспеченных поверкой (калибровкой), и сведения о потребности в эталонах, поверочном оборудовании, стандартных обр</w:t>
      </w:r>
      <w:r>
        <w:rPr>
          <w:rFonts w:eastAsia="Times New Roman"/>
        </w:rPr>
        <w:t>азцах состава и свойств веществ и материалов и специальных помещениях, необходимых для организации поверки (калибровки) по состоянию на "__" _________ г.</w:t>
      </w:r>
    </w:p>
    <w:p w:rsidR="00000000" w:rsidRDefault="008C79F9">
      <w:pPr>
        <w:pStyle w:val="HTML"/>
      </w:pPr>
      <w:r>
        <w:t>------------------------------------------------------------------------------------------------------</w:t>
      </w:r>
      <w:r>
        <w:t>-----</w:t>
      </w:r>
    </w:p>
    <w:p w:rsidR="00000000" w:rsidRDefault="008C79F9">
      <w:pPr>
        <w:pStyle w:val="HTML"/>
      </w:pPr>
      <w:r>
        <w:t>¦ N ¦ Средства измерений, не обеспеченные  ¦Недостающие эталоны, поверочное ¦Специальные      ¦Предложения¦</w:t>
      </w:r>
    </w:p>
    <w:p w:rsidR="00000000" w:rsidRDefault="008C79F9">
      <w:pPr>
        <w:pStyle w:val="HTML"/>
      </w:pPr>
      <w:r>
        <w:t>¦п/п¦        поверкой (калибровкой)        ¦  оборудование, СО состава и    ¦помещения, необ- ¦по         ¦</w:t>
      </w:r>
    </w:p>
    <w:p w:rsidR="00000000" w:rsidRDefault="008C79F9">
      <w:pPr>
        <w:pStyle w:val="HTML"/>
      </w:pPr>
      <w:r>
        <w:t xml:space="preserve">¦   ¦                             </w:t>
      </w:r>
      <w:r>
        <w:t xml:space="preserve">         ¦  свойств веществ и материалов  ¦ходимые для орга-¦организации¦</w:t>
      </w:r>
    </w:p>
    <w:p w:rsidR="00000000" w:rsidRDefault="008C79F9">
      <w:pPr>
        <w:pStyle w:val="HTML"/>
      </w:pPr>
      <w:r>
        <w:t>¦   ¦                                      ¦                                ¦низации поверки  ¦поверки    ¦</w:t>
      </w:r>
    </w:p>
    <w:p w:rsidR="00000000" w:rsidRDefault="008C79F9">
      <w:pPr>
        <w:pStyle w:val="HTML"/>
      </w:pPr>
      <w:r>
        <w:t xml:space="preserve">¦   ¦                                      ¦                              </w:t>
      </w:r>
      <w:r>
        <w:t xml:space="preserve">  ¦(калибровки)     ¦(калиб-    ¦</w:t>
      </w:r>
    </w:p>
    <w:p w:rsidR="00000000" w:rsidRDefault="008C79F9">
      <w:pPr>
        <w:pStyle w:val="HTML"/>
      </w:pPr>
      <w:r>
        <w:t>¦   +--------------------------------------+--------------------------------+-----------------+ровки) СИ  ¦</w:t>
      </w:r>
    </w:p>
    <w:p w:rsidR="00000000" w:rsidRDefault="008C79F9">
      <w:pPr>
        <w:pStyle w:val="HTML"/>
      </w:pPr>
      <w:r>
        <w:t>¦   ¦Наиме-¦Пре-¦Класс¦Парамет-¦НД на ¦На- ¦Наиме-¦Пре-¦Класс¦Обеспеченность¦Необхо-¦Специаль-¦           ¦</w:t>
      </w:r>
    </w:p>
    <w:p w:rsidR="00000000" w:rsidRDefault="008C79F9">
      <w:pPr>
        <w:pStyle w:val="HTML"/>
      </w:pPr>
      <w:r>
        <w:t>¦   ¦н</w:t>
      </w:r>
      <w:r>
        <w:t>ова- ¦дел,¦точ- ¦ры СИ,  ¦методы¦ли- ¦нова- ¦дел,¦точ- ¦     (шт.)    ¦димая  ¦ные тре- ¦           ¦</w:t>
      </w:r>
    </w:p>
    <w:p w:rsidR="00000000" w:rsidRDefault="008C79F9">
      <w:pPr>
        <w:pStyle w:val="HTML"/>
      </w:pPr>
      <w:r>
        <w:lastRenderedPageBreak/>
        <w:t>¦   ¦ние,  ¦(ди-¦нос- ¦необес- ¦и     ¦чие,¦ние,  ¦(ди-¦нос- ¦              ¦пло-   ¦бования  ¦           ¦</w:t>
      </w:r>
    </w:p>
    <w:p w:rsidR="00000000" w:rsidRDefault="008C79F9">
      <w:pPr>
        <w:pStyle w:val="HTML"/>
      </w:pPr>
      <w:r>
        <w:t>¦   ¦тип,  ¦апа-¦ти.  ¦печенные¦сред- ¦шт. ¦ти</w:t>
      </w:r>
      <w:r>
        <w:t>п,  ¦апа-¦ти.  ¦              ¦щадь,  ¦к помеще-¦           ¦</w:t>
      </w:r>
    </w:p>
    <w:p w:rsidR="00000000" w:rsidRDefault="008C79F9">
      <w:pPr>
        <w:pStyle w:val="HTML"/>
      </w:pPr>
      <w:r>
        <w:t>¦   ¦завод-¦зон)¦Ос-  ¦поверкой¦ства  ¦    ¦завод-¦зон)¦Ос-  +--------------+кв. м  ¦ниям     ¦           ¦</w:t>
      </w:r>
    </w:p>
    <w:p w:rsidR="00000000" w:rsidRDefault="008C79F9">
      <w:pPr>
        <w:pStyle w:val="HTML"/>
      </w:pPr>
      <w:r>
        <w:t>¦   ¦ское  ¦из- ¦нов- ¦        ¦по-   ¦    ¦ское  ¦из- ¦нов- ¦Наличие¦Тре-  ¦       ¦(</w:t>
      </w:r>
      <w:r>
        <w:t>вибро-  ¦           ¦</w:t>
      </w:r>
    </w:p>
    <w:p w:rsidR="00000000" w:rsidRDefault="008C79F9">
      <w:pPr>
        <w:pStyle w:val="HTML"/>
      </w:pPr>
      <w:r>
        <w:t>¦   ¦обоз- ¦ме- ¦ная  ¦        ¦верки ¦    ¦обоз- ¦ме- ¦ная  ¦       ¦буется¦       ¦защита,  ¦           ¦</w:t>
      </w:r>
    </w:p>
    <w:p w:rsidR="00000000" w:rsidRDefault="008C79F9">
      <w:pPr>
        <w:pStyle w:val="HTML"/>
      </w:pPr>
      <w:r>
        <w:t>¦   ¦наче- ¦ре- ¦по-  ¦        ¦      ¦    ¦наче- ¦ре- ¦по-  ¦       ¦допол-¦       ¦акустич. ¦           ¦</w:t>
      </w:r>
    </w:p>
    <w:p w:rsidR="00000000" w:rsidRDefault="008C79F9">
      <w:pPr>
        <w:pStyle w:val="HTML"/>
      </w:pPr>
      <w:r>
        <w:t>¦   ¦ние   ¦ний ¦г</w:t>
      </w:r>
      <w:r>
        <w:t>реш-¦        ¦      ¦    ¦ние   ¦ний ¦греш-¦       ¦ни-   ¦       ¦изоляция,¦           ¦</w:t>
      </w:r>
    </w:p>
    <w:p w:rsidR="00000000" w:rsidRDefault="008C79F9">
      <w:pPr>
        <w:pStyle w:val="HTML"/>
      </w:pPr>
      <w:r>
        <w:t>¦   ¦      ¦    ¦ность¦        ¦      ¦    ¦      ¦    ¦ность¦       ¦тельно¦       ¦постоян- ¦           ¦</w:t>
      </w:r>
    </w:p>
    <w:p w:rsidR="00000000" w:rsidRDefault="008C79F9">
      <w:pPr>
        <w:pStyle w:val="HTML"/>
      </w:pPr>
      <w:r>
        <w:t>¦   ¦      ¦    ¦(раз-¦        ¦      ¦    ¦      ¦    ¦(р</w:t>
      </w:r>
      <w:r>
        <w:t>аз-¦       ¦      ¦       ¦ство тем-¦           ¦</w:t>
      </w:r>
    </w:p>
    <w:p w:rsidR="00000000" w:rsidRDefault="008C79F9">
      <w:pPr>
        <w:pStyle w:val="HTML"/>
      </w:pPr>
      <w:r>
        <w:t>¦   ¦      ¦    ¦ряд) ¦        ¦      ¦    ¦      ¦    ¦ряд) ¦       ¦      ¦       ¦пературы,¦           ¦</w:t>
      </w:r>
    </w:p>
    <w:p w:rsidR="00000000" w:rsidRDefault="008C79F9">
      <w:pPr>
        <w:pStyle w:val="HTML"/>
      </w:pPr>
      <w:r>
        <w:t xml:space="preserve">¦   ¦      ¦    ¦     ¦        ¦      ¦    ¦      ¦    ¦     ¦       ¦      ¦       </w:t>
      </w:r>
      <w:r>
        <w:t>¦влажности¦           ¦</w:t>
      </w:r>
    </w:p>
    <w:p w:rsidR="00000000" w:rsidRDefault="008C79F9">
      <w:pPr>
        <w:pStyle w:val="HTML"/>
      </w:pPr>
      <w:r>
        <w:t>¦   ¦      ¦    ¦     ¦        ¦      ¦    ¦      ¦    ¦     ¦       ¦      ¦       ¦и др.)   ¦           ¦</w:t>
      </w:r>
    </w:p>
    <w:p w:rsidR="00000000" w:rsidRDefault="008C79F9">
      <w:pPr>
        <w:pStyle w:val="HTML"/>
      </w:pPr>
      <w:r>
        <w:t>+---+------+----+-----+--------+------+----+------+----+-----+-------+------+-------+---------+-----------+</w:t>
      </w:r>
    </w:p>
    <w:p w:rsidR="00000000" w:rsidRDefault="008C79F9">
      <w:pPr>
        <w:pStyle w:val="HTML"/>
      </w:pPr>
      <w:r>
        <w:t xml:space="preserve">¦ 1 ¦   2  +  3 </w:t>
      </w:r>
      <w:r>
        <w:t>¦  4  ¦   5    ¦  6   ¦  7 ¦   8  ¦  9 ¦  10 ¦  11   ¦  12  ¦  13   ¦   14    ¦    15     ¦</w:t>
      </w:r>
    </w:p>
    <w:p w:rsidR="00000000" w:rsidRDefault="008C79F9">
      <w:pPr>
        <w:pStyle w:val="HTML"/>
      </w:pPr>
      <w:r>
        <w:t>+---+------+----+-----+--------+------+----+------+----+-----+-------+------+-------+---------+-----------+</w:t>
      </w:r>
    </w:p>
    <w:p w:rsidR="00000000" w:rsidRDefault="008C79F9">
      <w:pPr>
        <w:pStyle w:val="HTML"/>
      </w:pPr>
      <w:r>
        <w:t>¦   ¦      ¦    ¦     ¦        ¦      ¦    ¦      ¦    ¦</w:t>
      </w:r>
      <w:r>
        <w:t xml:space="preserve">     ¦       ¦      ¦       ¦         ¦           ¦</w:t>
      </w:r>
    </w:p>
    <w:p w:rsidR="00000000" w:rsidRDefault="008C79F9">
      <w:pPr>
        <w:pStyle w:val="HTML"/>
      </w:pPr>
      <w:r>
        <w:t>+---+------+----+-----+--------+------+----+------+----+-----+-------+------+-------+---------+-----------+</w:t>
      </w:r>
    </w:p>
    <w:p w:rsidR="00000000" w:rsidRDefault="008C79F9">
      <w:pPr>
        <w:pStyle w:val="HTML"/>
      </w:pPr>
      <w:r>
        <w:t xml:space="preserve">¦   ¦      ¦    ¦     ¦        ¦      ¦    ¦      ¦    ¦     ¦       ¦      ¦       ¦         ¦ </w:t>
      </w:r>
      <w:r>
        <w:t xml:space="preserve">          ¦</w:t>
      </w:r>
    </w:p>
    <w:p w:rsidR="00000000" w:rsidRDefault="008C79F9">
      <w:pPr>
        <w:pStyle w:val="HTML"/>
      </w:pPr>
      <w:r>
        <w:t>----+------+----+-----+--------+------+----+------+----+-----+-------+------+-------+---------+------------</w:t>
      </w:r>
    </w:p>
    <w:p w:rsidR="00000000" w:rsidRDefault="008C79F9">
      <w:pPr>
        <w:pStyle w:val="HTML"/>
      </w:pPr>
    </w:p>
    <w:p w:rsidR="00000000" w:rsidRDefault="008C79F9">
      <w:pPr>
        <w:pStyle w:val="HTML"/>
      </w:pPr>
      <w:r>
        <w:t>Главный метролог предприятия (организации) ____ М.П. ______ Ф.И.О.</w:t>
      </w:r>
    </w:p>
    <w:p w:rsidR="00000000" w:rsidRDefault="008C79F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C79F9">
      <w:pPr>
        <w:pStyle w:val="3"/>
        <w:rPr>
          <w:rFonts w:eastAsia="Times New Roman"/>
        </w:rPr>
      </w:pPr>
      <w:r>
        <w:rPr>
          <w:rFonts w:eastAsia="Times New Roman"/>
        </w:rPr>
        <w:t>УКАЗАНИЯ ПО ЗАПОЛНЕНИЮ ФОРМЫ 3б</w:t>
      </w:r>
    </w:p>
    <w:p w:rsidR="00000000" w:rsidRDefault="008C79F9">
      <w:pPr>
        <w:pStyle w:val="just"/>
      </w:pPr>
      <w:r>
        <w:t>1. Сведения следует группировать по</w:t>
      </w:r>
      <w:r>
        <w:t xml:space="preserve"> видам измерений.</w:t>
      </w:r>
    </w:p>
    <w:p w:rsidR="00000000" w:rsidRDefault="008C79F9">
      <w:pPr>
        <w:pStyle w:val="just"/>
      </w:pPr>
      <w:r>
        <w:t>2. В графе 2 указывается наименование средства измерений, его тип, заводское обозначение,</w:t>
      </w:r>
    </w:p>
    <w:p w:rsidR="00000000" w:rsidRDefault="008C79F9">
      <w:pPr>
        <w:pStyle w:val="just"/>
      </w:pPr>
      <w:r>
        <w:t>далее в графах 3, 4 указывается соответственно диапазон измерений и класс точности средств измерений.</w:t>
      </w:r>
    </w:p>
    <w:p w:rsidR="00000000" w:rsidRDefault="008C79F9">
      <w:pPr>
        <w:pStyle w:val="just"/>
      </w:pPr>
      <w:r>
        <w:t>В графе 5 - параметры средств измерений, не об</w:t>
      </w:r>
      <w:r>
        <w:t>еспеченные поверкой в соответствии с требованиями НД на методы и средства поверки.</w:t>
      </w:r>
    </w:p>
    <w:p w:rsidR="00000000" w:rsidRDefault="008C79F9">
      <w:pPr>
        <w:pStyle w:val="just"/>
      </w:pPr>
      <w:r>
        <w:t>В графе 6 - полное наименование и шифр НД на методы и средства поверки (калибровки); в графе 7 - наличие средств измерений данного типа на предприятии.</w:t>
      </w:r>
    </w:p>
    <w:p w:rsidR="00000000" w:rsidRDefault="008C79F9">
      <w:pPr>
        <w:pStyle w:val="just"/>
      </w:pPr>
      <w:r>
        <w:t>3. В графах 8 - 10 ук</w:t>
      </w:r>
      <w:r>
        <w:t xml:space="preserve">азываются сведения о недостающих на предприятии эталонах и поверочном оборудовании: наименование, тип, заводское обозначение (графа 8), диапазон измерения (графа 9), класс точности (графа 10) и дополнительная потребность предприятия в этих эталонах (графа </w:t>
      </w:r>
      <w:r>
        <w:t>12).</w:t>
      </w:r>
    </w:p>
    <w:p w:rsidR="00000000" w:rsidRDefault="008C79F9">
      <w:pPr>
        <w:pStyle w:val="just"/>
      </w:pPr>
      <w:r>
        <w:t xml:space="preserve">4. В графах 13 и 14 указывается потребность предприятия в специальных помещениях, необходимых для организации поверки (калибровки) средств измерений, перечисленных в форме 3б: необходимая площадь в квадратных метрах (графа 12), специальные требования </w:t>
      </w:r>
      <w:r>
        <w:t>к помещениям: виброзащита, постоянство температуры, влажность окружающего воздуха и т.д. (графа 13).</w:t>
      </w:r>
    </w:p>
    <w:p w:rsidR="00000000" w:rsidRDefault="008C79F9">
      <w:pPr>
        <w:pStyle w:val="just"/>
      </w:pPr>
      <w:r>
        <w:t>Для средств измерений, предназначенных для взаимных расчетов учета материальных ценностей, охраны здоровья работающих и охраны природы и подлежащих обязате</w:t>
      </w:r>
      <w:r>
        <w:t>льной госповерке, графы 12 - 13 не заполняются.</w:t>
      </w:r>
    </w:p>
    <w:p w:rsidR="00000000" w:rsidRDefault="008C79F9">
      <w:pPr>
        <w:pStyle w:val="just"/>
      </w:pPr>
      <w:r>
        <w:t xml:space="preserve">5. В графе 15 формы 3б должны быть сформулированы конкретные предложения по организации поверки (калибровки) (например, в базовой организации метрологической службы, к которой прикреплено предприятие, или на </w:t>
      </w:r>
      <w:r>
        <w:t>базе территориального органа Госстандарта, или на базе самого предприятия, или на базе ремонтного предприятия и т.д.).</w:t>
      </w:r>
    </w:p>
    <w:p w:rsidR="00000000" w:rsidRDefault="008C79F9">
      <w:pPr>
        <w:pStyle w:val="just"/>
      </w:pPr>
      <w:r>
        <w:t>6. Если для организации поверки (калибровки) необходима разработка новых эталонов или стандартных образцов (СО) в графе 8 указывается "не</w:t>
      </w:r>
      <w:r>
        <w:t>обходима разработка новых эталонов или СО", графа 11 в этом случае не заполняется.</w:t>
      </w:r>
    </w:p>
    <w:p w:rsidR="00000000" w:rsidRDefault="008C79F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C79F9">
      <w:pPr>
        <w:pStyle w:val="right"/>
      </w:pPr>
      <w:r>
        <w:t>Источник - Методика Госстандарта России от 01.01.1998 № МИ 2240-98</w:t>
      </w:r>
    </w:p>
    <w:p w:rsidR="00000000" w:rsidRDefault="008C79F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Прямая ссылка н</w:t>
      </w:r>
      <w:r>
        <w:rPr>
          <w:rFonts w:ascii="Times New Roman" w:eastAsia="Times New Roman" w:hAnsi="Times New Roman"/>
          <w:sz w:val="24"/>
          <w:szCs w:val="24"/>
        </w:rPr>
        <w:t xml:space="preserve">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https://порядокправа.рф/obrazecy/perechen_sredstv_izmerenij_naxodyashhixsya_v_obrashhenii_na_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predpriyatii_i_ne_obespechennyx_poverkoj_kalib.htm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9F9"/>
    <w:rsid w:val="008C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634F221B-F0ED-4713-BFE4-66F2247B9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erechen_sredstv_izmerenij_naxodyashhixsya_v_obrashhenii_na_predpriyatii_i_ne_obespechennyx_poverkoj_kalib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936</Words>
  <Characters>5339</Characters>
  <Application>Microsoft Office Word</Application>
  <DocSecurity>0</DocSecurity>
  <Lines>44</Lines>
  <Paragraphs>12</Paragraphs>
  <ScaleCrop>false</ScaleCrop>
  <Company/>
  <LinksUpToDate>false</LinksUpToDate>
  <CharactersWithSpaces>6263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средств измерений, находящихся в обращении на предприятии и не обеспеченных поверкой (калибровкой), и сведения о потребности в эталонах, поверочном оборудовании, стандартных образцах состава и свойств веществ и материалов и специальных помещениях, необходимых для организации поверки (калибровки). Форма № 3Б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2022-08-12T07:23:00Z</dcterms:created>
  <dcterms:modified xsi:type="dcterms:W3CDTF">2022-08-12T07:23:00Z</dcterms:modified>
</cp:coreProperties>
</file>