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11535">
      <w:pPr>
        <w:pStyle w:val="1"/>
        <w:rPr>
          <w:rFonts w:eastAsia="Times New Roman"/>
        </w:rPr>
      </w:pPr>
      <w:r>
        <w:rPr>
          <w:rFonts w:eastAsia="Times New Roman"/>
        </w:rPr>
        <w:t xml:space="preserve">Паспорт архива организации Московской области, хранящей управленческую документацию </w:t>
      </w:r>
      <w:r>
        <w:rPr>
          <w:rFonts w:eastAsia="Times New Roman"/>
        </w:rPr>
        <w:t>(приложение к Порядку передачи книг регистрации захоронений (захоронений урн с прахом) на постоянное хранение в муниципальный архив)</w:t>
      </w:r>
    </w:p>
    <w:p w:rsidR="00000000" w:rsidRDefault="00D11535">
      <w:pPr>
        <w:pStyle w:val="right"/>
      </w:pPr>
      <w:r>
        <w:t>Приложение N 4 к Порядку передачи книг регистрации захоронений (захоронений урн с прахом) на постоянное хранение в муниципа</w:t>
      </w:r>
      <w:r>
        <w:t>льный архив</w:t>
      </w:r>
    </w:p>
    <w:p w:rsidR="00000000" w:rsidRDefault="00D115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11535">
      <w:pPr>
        <w:pStyle w:val="HTML"/>
      </w:pPr>
      <w:r>
        <w:t>Кому предоставляется ______________________________________________________</w:t>
      </w:r>
    </w:p>
    <w:p w:rsidR="00000000" w:rsidRDefault="00D11535">
      <w:pPr>
        <w:pStyle w:val="HTML"/>
      </w:pPr>
      <w:r>
        <w:t>(наименование и адрес получателя)</w:t>
      </w:r>
    </w:p>
    <w:p w:rsidR="00000000" w:rsidRDefault="00D11535">
      <w:pPr>
        <w:pStyle w:val="HTML"/>
      </w:pPr>
      <w:r>
        <w:t>Кем предоставляется _______________________________________________________</w:t>
      </w:r>
    </w:p>
    <w:p w:rsidR="00000000" w:rsidRDefault="00D11535">
      <w:pPr>
        <w:pStyle w:val="HTML"/>
      </w:pPr>
      <w:r>
        <w:t>(наименование и адрес отчитывающейся организации)</w:t>
      </w:r>
    </w:p>
    <w:p w:rsidR="00000000" w:rsidRDefault="00D11535">
      <w:pPr>
        <w:pStyle w:val="HTML"/>
      </w:pPr>
      <w:r>
        <w:t>_______</w:t>
      </w:r>
      <w:r>
        <w:t>____________________________________________________________________</w:t>
      </w:r>
    </w:p>
    <w:p w:rsidR="00000000" w:rsidRDefault="00D11535">
      <w:pPr>
        <w:pStyle w:val="HTML"/>
      </w:pPr>
      <w:r>
        <w:t>(форма собственности отчитывающейся организации)</w:t>
      </w:r>
    </w:p>
    <w:p w:rsidR="00000000" w:rsidRDefault="00D11535">
      <w:pPr>
        <w:pStyle w:val="HTML"/>
      </w:pPr>
    </w:p>
    <w:p w:rsidR="00000000" w:rsidRDefault="00D11535">
      <w:pPr>
        <w:pStyle w:val="HTML"/>
      </w:pPr>
      <w:r>
        <w:t>ПАСПОРТ</w:t>
      </w:r>
    </w:p>
    <w:p w:rsidR="00000000" w:rsidRDefault="00D11535">
      <w:pPr>
        <w:pStyle w:val="HTML"/>
      </w:pPr>
      <w:r>
        <w:t>АРХИВА ОРГАНИЗАЦИИ, ХРАНЯЩЕЙ УПРАВЛЕНЧЕСКУЮ ДОКУМЕНТАЦИЮ</w:t>
      </w:r>
    </w:p>
    <w:p w:rsidR="00000000" w:rsidRDefault="00D11535">
      <w:pPr>
        <w:pStyle w:val="HTML"/>
      </w:pPr>
      <w:r>
        <w:t>НА ___ ________ 20___ ГОДА</w:t>
      </w:r>
    </w:p>
    <w:p w:rsidR="00000000" w:rsidRDefault="00D115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11535">
      <w:pPr>
        <w:pStyle w:val="just"/>
      </w:pPr>
      <w:r>
        <w:t>1. Общие сведения</w:t>
      </w:r>
    </w:p>
    <w:p w:rsidR="00000000" w:rsidRDefault="00D115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11535">
      <w:pPr>
        <w:pStyle w:val="HTML"/>
      </w:pPr>
      <w:r>
        <w:t>-------------------------</w:t>
      </w:r>
      <w:r>
        <w:t>--------------------------------------------------</w:t>
      </w:r>
    </w:p>
    <w:p w:rsidR="00000000" w:rsidRDefault="00D11535">
      <w:pPr>
        <w:pStyle w:val="HTML"/>
      </w:pPr>
      <w:r>
        <w:t>¦Код строки¦Количество фондов¦Площадь архивохранилища¦Загруженность       ¦</w:t>
      </w:r>
    </w:p>
    <w:p w:rsidR="00000000" w:rsidRDefault="00D11535">
      <w:pPr>
        <w:pStyle w:val="HTML"/>
      </w:pPr>
      <w:r>
        <w:t>¦          ¦                 ¦(кв. м)                ¦архивохранилища (%) ¦</w:t>
      </w:r>
    </w:p>
    <w:p w:rsidR="00000000" w:rsidRDefault="00D11535">
      <w:pPr>
        <w:pStyle w:val="HTML"/>
      </w:pPr>
      <w:r>
        <w:t>+----------+-----------------+-----------------------</w:t>
      </w:r>
      <w:r>
        <w:t>+--------------------+</w:t>
      </w:r>
    </w:p>
    <w:p w:rsidR="00000000" w:rsidRDefault="00D11535">
      <w:pPr>
        <w:pStyle w:val="HTML"/>
      </w:pPr>
      <w:r>
        <w:t>¦    А     ¦        1        ¦           2           ¦         3          ¦</w:t>
      </w:r>
    </w:p>
    <w:p w:rsidR="00000000" w:rsidRDefault="00D11535">
      <w:pPr>
        <w:pStyle w:val="HTML"/>
      </w:pPr>
      <w:r>
        <w:t>+----------+-----------------+-----------------------+--------------------+</w:t>
      </w:r>
    </w:p>
    <w:p w:rsidR="00000000" w:rsidRDefault="00D11535">
      <w:pPr>
        <w:pStyle w:val="HTML"/>
      </w:pPr>
      <w:r>
        <w:t>¦101       ¦                 ¦                       ¦                    ¦</w:t>
      </w:r>
    </w:p>
    <w:p w:rsidR="00000000" w:rsidRDefault="00D11535">
      <w:pPr>
        <w:pStyle w:val="HTML"/>
      </w:pPr>
      <w:r>
        <w:t>-----</w:t>
      </w:r>
      <w:r>
        <w:t>------+-----------------+-----------------------+---------------------</w:t>
      </w:r>
    </w:p>
    <w:p w:rsidR="00000000" w:rsidRDefault="00D115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11535">
      <w:pPr>
        <w:pStyle w:val="just"/>
      </w:pPr>
      <w:r>
        <w:t>2. Сведения о документах</w:t>
      </w:r>
    </w:p>
    <w:p w:rsidR="00000000" w:rsidRDefault="00D115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11535">
      <w:pPr>
        <w:pStyle w:val="HTML"/>
      </w:pPr>
      <w:r>
        <w:t>-------------------------------------------------------------------------------------------------------------</w:t>
      </w:r>
    </w:p>
    <w:p w:rsidR="00000000" w:rsidRDefault="00D11535">
      <w:pPr>
        <w:pStyle w:val="HTML"/>
      </w:pPr>
      <w:r>
        <w:t xml:space="preserve">¦Показатели           ¦Код     </w:t>
      </w:r>
      <w:r>
        <w:t>¦Количество единиц хранения                                                  ¦</w:t>
      </w:r>
    </w:p>
    <w:p w:rsidR="00000000" w:rsidRDefault="00D11535">
      <w:pPr>
        <w:pStyle w:val="HTML"/>
      </w:pPr>
      <w:r>
        <w:t>¦                     ¦строки  +----------------------------------------------------------------------------+</w:t>
      </w:r>
    </w:p>
    <w:p w:rsidR="00000000" w:rsidRDefault="00D11535">
      <w:pPr>
        <w:pStyle w:val="HTML"/>
      </w:pPr>
      <w:r>
        <w:t>¦                     ¦        ¦Всего¦Крайние даты      ¦Из них вне</w:t>
      </w:r>
      <w:r>
        <w:t>сено в описи,  ¦Хранится сверх¦Образуется¦</w:t>
      </w:r>
    </w:p>
    <w:p w:rsidR="00000000" w:rsidRDefault="00D11535">
      <w:pPr>
        <w:pStyle w:val="HTML"/>
      </w:pPr>
      <w:r>
        <w:t>¦                     ¦        ¦     ¦                  ¦утвержденные             ¦установленного¦и год дел ¦</w:t>
      </w:r>
    </w:p>
    <w:p w:rsidR="00000000" w:rsidRDefault="00D11535">
      <w:pPr>
        <w:pStyle w:val="HTML"/>
      </w:pPr>
      <w:r>
        <w:lastRenderedPageBreak/>
        <w:t xml:space="preserve">¦                     ¦        ¦     ¦                  ¦(согласованные) ЭПК      ¦срока         ¦     </w:t>
      </w:r>
      <w:r>
        <w:t xml:space="preserve">     ¦</w:t>
      </w:r>
    </w:p>
    <w:p w:rsidR="00000000" w:rsidRDefault="00D11535">
      <w:pPr>
        <w:pStyle w:val="HTML"/>
      </w:pPr>
      <w:r>
        <w:t>¦                     ¦        ¦     ¦                  ¦архивного учреждения     ¦              ¦          ¦</w:t>
      </w:r>
    </w:p>
    <w:p w:rsidR="00000000" w:rsidRDefault="00D11535">
      <w:pPr>
        <w:pStyle w:val="HTML"/>
      </w:pPr>
      <w:r>
        <w:t>¦                     ¦        ¦     ¦                  +-------------------------+              ¦          ¦</w:t>
      </w:r>
    </w:p>
    <w:p w:rsidR="00000000" w:rsidRDefault="00D11535">
      <w:pPr>
        <w:pStyle w:val="HTML"/>
      </w:pPr>
      <w:r>
        <w:t xml:space="preserve">¦                     ¦      </w:t>
      </w:r>
      <w:r>
        <w:t xml:space="preserve">  ¦     ¦                  ¦Всего¦Крайние даты       ¦              ¦          ¦</w:t>
      </w:r>
    </w:p>
    <w:p w:rsidR="00000000" w:rsidRDefault="00D11535">
      <w:pPr>
        <w:pStyle w:val="HTML"/>
      </w:pPr>
      <w:r>
        <w:t>¦                     ¦        ¦     +------------------+     +-------------------+              ¦          ¦</w:t>
      </w:r>
    </w:p>
    <w:p w:rsidR="00000000" w:rsidRDefault="00D11535">
      <w:pPr>
        <w:pStyle w:val="HTML"/>
      </w:pPr>
      <w:r>
        <w:t>¦                     ¦        ¦     ¦Начальная¦Конечная¦     ¦На</w:t>
      </w:r>
      <w:r>
        <w:t>чальная¦Конечная ¦              ¦          ¦</w:t>
      </w:r>
    </w:p>
    <w:p w:rsidR="00000000" w:rsidRDefault="00D11535">
      <w:pPr>
        <w:pStyle w:val="HTML"/>
      </w:pPr>
      <w:r>
        <w:t>+---------------------+--------+-----+---------+--------+-----+---------+---------+--------------+----------+</w:t>
      </w:r>
    </w:p>
    <w:p w:rsidR="00000000" w:rsidRDefault="00D11535">
      <w:pPr>
        <w:pStyle w:val="HTML"/>
      </w:pPr>
      <w:r>
        <w:t xml:space="preserve">¦          А          ¦   Б    ¦  1  ¦    2    ¦   3    ¦  4  ¦    5    ¦    6    ¦      7       ¦   </w:t>
      </w:r>
      <w:r>
        <w:t xml:space="preserve"> 8     ¦</w:t>
      </w:r>
    </w:p>
    <w:p w:rsidR="00000000" w:rsidRDefault="00D11535">
      <w:pPr>
        <w:pStyle w:val="HTML"/>
      </w:pPr>
      <w:r>
        <w:t>+---------------------+--------+-----+---------+--------+-----+---------+---------+--------------+----------+</w:t>
      </w:r>
    </w:p>
    <w:p w:rsidR="00000000" w:rsidRDefault="00D11535">
      <w:pPr>
        <w:pStyle w:val="HTML"/>
      </w:pPr>
      <w:r>
        <w:t>¦Постоянного хранения ¦201     ¦     ¦         ¦        ¦     ¦         ¦         ¦              ¦          ¦</w:t>
      </w:r>
    </w:p>
    <w:p w:rsidR="00000000" w:rsidRDefault="00D11535">
      <w:pPr>
        <w:pStyle w:val="HTML"/>
      </w:pPr>
      <w:r>
        <w:t>+---------------------+----</w:t>
      </w:r>
      <w:r>
        <w:t>----+-----+---------+--------+-----+---------+---------+--------------+----------+</w:t>
      </w:r>
    </w:p>
    <w:p w:rsidR="00000000" w:rsidRDefault="00D11535">
      <w:pPr>
        <w:pStyle w:val="HTML"/>
      </w:pPr>
      <w:r>
        <w:t>¦По личному составу   ¦202     ¦     ¦         ¦        ¦     ¦         ¦         ¦              ¦          ¦</w:t>
      </w:r>
    </w:p>
    <w:p w:rsidR="00000000" w:rsidRDefault="00D11535">
      <w:pPr>
        <w:pStyle w:val="HTML"/>
      </w:pPr>
      <w:r>
        <w:t>----------------------+--------+-----+---------+--------+-----+</w:t>
      </w:r>
      <w:r>
        <w:t>---------+---------+--------------+-----------</w:t>
      </w:r>
    </w:p>
    <w:p w:rsidR="00000000" w:rsidRDefault="00D115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11535">
      <w:pPr>
        <w:pStyle w:val="just"/>
      </w:pPr>
      <w:r>
        <w:t>3. Кадры</w:t>
      </w:r>
    </w:p>
    <w:p w:rsidR="00000000" w:rsidRDefault="00D115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11535">
      <w:pPr>
        <w:pStyle w:val="HTML"/>
      </w:pPr>
      <w:r>
        <w:t>--------------------------------------------</w:t>
      </w:r>
    </w:p>
    <w:p w:rsidR="00000000" w:rsidRDefault="00D11535">
      <w:pPr>
        <w:pStyle w:val="HTML"/>
      </w:pPr>
      <w:r>
        <w:t>¦Код строки ¦ Количество штатных работников¦  Условия хранения документов (нужное подчеркнуть)</w:t>
      </w:r>
    </w:p>
    <w:p w:rsidR="00000000" w:rsidRDefault="00D11535">
      <w:pPr>
        <w:pStyle w:val="HTML"/>
      </w:pPr>
      <w:r>
        <w:t>+-----------+------------------------------+  Хранилище: е</w:t>
      </w:r>
      <w:r>
        <w:t>сть, нет; сухое, сырое; светлое, темное.</w:t>
      </w:r>
    </w:p>
    <w:p w:rsidR="00000000" w:rsidRDefault="00D11535">
      <w:pPr>
        <w:pStyle w:val="HTML"/>
      </w:pPr>
      <w:r>
        <w:t>¦301        ¦                              ¦  Отопление: центральное, печное, отсутствует.</w:t>
      </w:r>
    </w:p>
    <w:p w:rsidR="00000000" w:rsidRDefault="00D11535">
      <w:pPr>
        <w:pStyle w:val="HTML"/>
      </w:pPr>
      <w:r>
        <w:t>------------+-------------------------------  Стеллажи: металлические, деревянные, комбинированные; нет.</w:t>
      </w:r>
    </w:p>
    <w:p w:rsidR="00000000" w:rsidRDefault="00D11535">
      <w:pPr>
        <w:pStyle w:val="HTML"/>
      </w:pPr>
      <w:r>
        <w:t>Шкафы: металлически</w:t>
      </w:r>
      <w:r>
        <w:t>е, деревянные; отсутствуют.</w:t>
      </w:r>
    </w:p>
    <w:p w:rsidR="00000000" w:rsidRDefault="00D11535">
      <w:pPr>
        <w:pStyle w:val="HTML"/>
      </w:pPr>
      <w:r>
        <w:t>"__" ___________ 20__ г.                      Сигнализация: пожарная: есть, нет; охранная: есть, нет.</w:t>
      </w:r>
    </w:p>
    <w:p w:rsidR="00000000" w:rsidRDefault="00D11535">
      <w:pPr>
        <w:pStyle w:val="HTML"/>
      </w:pPr>
      <w:r>
        <w:t>Руководитель организации, предприятия         Читальный зал: есть, нет.</w:t>
      </w:r>
    </w:p>
    <w:p w:rsidR="00000000" w:rsidRDefault="00D11535">
      <w:pPr>
        <w:pStyle w:val="HTML"/>
      </w:pPr>
      <w:r>
        <w:t>______________________________________        Температурно-влажностный режим: соблюдается, не соблюдается.</w:t>
      </w:r>
    </w:p>
    <w:p w:rsidR="00000000" w:rsidRDefault="00D11535">
      <w:pPr>
        <w:pStyle w:val="HTML"/>
      </w:pPr>
      <w:r>
        <w:t>(подпись)</w:t>
      </w:r>
    </w:p>
    <w:p w:rsidR="00000000" w:rsidRDefault="00D11535">
      <w:pPr>
        <w:pStyle w:val="HTML"/>
      </w:pPr>
    </w:p>
    <w:p w:rsidR="00000000" w:rsidRDefault="00D11535">
      <w:pPr>
        <w:pStyle w:val="HTML"/>
      </w:pPr>
      <w:r>
        <w:t>Фамилия и телефон исполнителя</w:t>
      </w:r>
    </w:p>
    <w:p w:rsidR="00000000" w:rsidRDefault="00D115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11535">
      <w:pPr>
        <w:pStyle w:val="left"/>
      </w:pPr>
      <w:r>
        <w:t>Форма паспорта архива организации, хранящей управленческую документацию</w:t>
      </w:r>
    </w:p>
    <w:p w:rsidR="00000000" w:rsidRDefault="00D11535">
      <w:pPr>
        <w:pStyle w:val="left"/>
      </w:pPr>
      <w:r>
        <w:t>Формат А3 (297 x 420 мм)</w:t>
      </w:r>
    </w:p>
    <w:p w:rsidR="00000000" w:rsidRDefault="00D115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11535">
      <w:pPr>
        <w:pStyle w:val="right"/>
      </w:pPr>
      <w:r>
        <w:t xml:space="preserve">Источник </w:t>
      </w:r>
      <w:r>
        <w:t>- Распоряжение Минжилкомхоза МО от 30.09.2010 № 62</w:t>
      </w:r>
    </w:p>
    <w:p w:rsidR="00000000" w:rsidRDefault="00D1153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https://порядокправа.рф/obrazecy/pasport_arxiva_organizacii_moskovskoj_oblasti_xranyashhej_upravlencheskuyu_dokumentaciyu_prilozhenie_k_po_2.htm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535"/>
    <w:rsid w:val="00D1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AC53B64-61C5-4C03-9E99-6FE94BD1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asport_arxiva_organizacii_moskovskoj_oblasti_xranyashhej_upravlencheskuyu_dokumentaciyu_prilozhenie_k_po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архива организации Московской области, хранящей управленческую документацию (приложение к Порядку передачи книг регистрации захоронений (захоронений урн с прахом) на постоянное хранение в муниципальный архив)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2022-08-12T04:45:00Z</dcterms:created>
  <dcterms:modified xsi:type="dcterms:W3CDTF">2022-08-12T04:45:00Z</dcterms:modified>
</cp:coreProperties>
</file>