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33FB">
      <w:pPr>
        <w:pStyle w:val="1"/>
        <w:rPr>
          <w:rFonts w:eastAsia="Times New Roman"/>
        </w:rPr>
      </w:pPr>
      <w:r>
        <w:rPr>
          <w:rFonts w:eastAsia="Times New Roman"/>
        </w:rPr>
        <w:t>Памятка условно осужденному с испытательным сроком (образец)</w:t>
      </w:r>
    </w:p>
    <w:p w:rsidR="00000000" w:rsidRDefault="00E733FB">
      <w:pPr>
        <w:pStyle w:val="right"/>
      </w:pPr>
      <w:r>
        <w:t xml:space="preserve">Приложение N 42 к Инструкции по организации исполнения наказаний и мер уголовно-правового характера без изоляции от общества </w:t>
      </w:r>
    </w:p>
    <w:p w:rsidR="00000000" w:rsidRDefault="00E733FB">
      <w:pPr>
        <w:pStyle w:val="right"/>
      </w:pPr>
      <w:r>
        <w:t>Образец</w:t>
      </w:r>
    </w:p>
    <w:p w:rsidR="00000000" w:rsidRDefault="00E733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33FB">
      <w:pPr>
        <w:pStyle w:val="HTML"/>
      </w:pPr>
      <w:r>
        <w:t xml:space="preserve">                                 ПАМЯТКА</w:t>
      </w:r>
    </w:p>
    <w:p w:rsidR="00000000" w:rsidRDefault="00E733FB">
      <w:pPr>
        <w:pStyle w:val="HTML"/>
      </w:pPr>
      <w:r>
        <w:t>условно осужденному с испытательным сроком</w:t>
      </w:r>
    </w:p>
    <w:p w:rsidR="00000000" w:rsidRDefault="00E733FB">
      <w:pPr>
        <w:pStyle w:val="HTML"/>
      </w:pPr>
    </w:p>
    <w:p w:rsidR="00000000" w:rsidRDefault="00E733FB">
      <w:pPr>
        <w:pStyle w:val="HTML"/>
      </w:pPr>
      <w:r>
        <w:t>1.   Согласно   ст.  189  Уголовно-исполнительного  кодекса  Российской</w:t>
      </w:r>
    </w:p>
    <w:p w:rsidR="00000000" w:rsidRDefault="00E733FB">
      <w:pPr>
        <w:pStyle w:val="HTML"/>
      </w:pPr>
      <w:r>
        <w:t>Федерации (далее - УИК) испытательный срок исчисляется с момента вступления</w:t>
      </w:r>
    </w:p>
    <w:p w:rsidR="00000000" w:rsidRDefault="00E733FB">
      <w:pPr>
        <w:pStyle w:val="HTML"/>
      </w:pPr>
      <w:r>
        <w:t>приговора в законную силу.</w:t>
      </w:r>
    </w:p>
    <w:p w:rsidR="00000000" w:rsidRDefault="00E733FB">
      <w:pPr>
        <w:pStyle w:val="HTML"/>
      </w:pPr>
      <w:r>
        <w:t>2.   Согласно  ст.  188  УИК  Российс</w:t>
      </w:r>
      <w:r>
        <w:t>кой  Федерации  осужденный  обязан</w:t>
      </w:r>
    </w:p>
    <w:p w:rsidR="00000000" w:rsidRDefault="00E733FB">
      <w:pPr>
        <w:pStyle w:val="HTML"/>
      </w:pPr>
      <w:r>
        <w:t>отчитываться   перед   уголовно-исполнительной  инспекцией  (УИИ)  о  своем</w:t>
      </w:r>
    </w:p>
    <w:p w:rsidR="00000000" w:rsidRDefault="00E733FB">
      <w:pPr>
        <w:pStyle w:val="HTML"/>
      </w:pPr>
      <w:r>
        <w:t>поведении,  исполнять  возложенные  судом обязанности, являться по вызову в</w:t>
      </w:r>
    </w:p>
    <w:p w:rsidR="00000000" w:rsidRDefault="00E733FB">
      <w:pPr>
        <w:pStyle w:val="HTML"/>
      </w:pPr>
      <w:r>
        <w:t>УИИ.</w:t>
      </w:r>
    </w:p>
    <w:p w:rsidR="00000000" w:rsidRDefault="00E733FB">
      <w:pPr>
        <w:pStyle w:val="HTML"/>
      </w:pPr>
      <w:r>
        <w:t>При  неявке  в  инспекцию без уважительных причин осужденный мож</w:t>
      </w:r>
      <w:r>
        <w:t>ет быть</w:t>
      </w:r>
    </w:p>
    <w:p w:rsidR="00000000" w:rsidRDefault="00E733FB">
      <w:pPr>
        <w:pStyle w:val="HTML"/>
      </w:pPr>
      <w:r>
        <w:t>подвергнут принудительному приводу.</w:t>
      </w:r>
    </w:p>
    <w:p w:rsidR="00000000" w:rsidRDefault="00E733FB">
      <w:pPr>
        <w:pStyle w:val="HTML"/>
      </w:pPr>
      <w:r>
        <w:t>3. Согласно ст. 74 Уголовного кодекса Российской Федерации (далее - УК)</w:t>
      </w:r>
    </w:p>
    <w:p w:rsidR="00000000" w:rsidRDefault="00E733FB">
      <w:pPr>
        <w:pStyle w:val="HTML"/>
      </w:pPr>
      <w:r>
        <w:t>и  ст.  190  УИК, если осужденный уклонился от исполнения возложенных судом</w:t>
      </w:r>
    </w:p>
    <w:p w:rsidR="00000000" w:rsidRDefault="00E733FB">
      <w:pPr>
        <w:pStyle w:val="HTML"/>
      </w:pPr>
      <w:r>
        <w:t>обязанностей  или  совершил  нарушение общественного порядка, за</w:t>
      </w:r>
      <w:r>
        <w:t xml:space="preserve"> которое на</w:t>
      </w:r>
    </w:p>
    <w:p w:rsidR="00000000" w:rsidRDefault="00E733FB">
      <w:pPr>
        <w:pStyle w:val="HTML"/>
      </w:pPr>
      <w:r>
        <w:t>него  было  наложено  административное взыскание, суд по  представлению УИИ</w:t>
      </w:r>
    </w:p>
    <w:p w:rsidR="00000000" w:rsidRDefault="00E733FB">
      <w:pPr>
        <w:pStyle w:val="HTML"/>
      </w:pPr>
      <w:r>
        <w:t>может продлить испытательный срок, но не более чем на 1 год.</w:t>
      </w:r>
    </w:p>
    <w:p w:rsidR="00000000" w:rsidRDefault="00E733FB">
      <w:pPr>
        <w:pStyle w:val="HTML"/>
      </w:pPr>
      <w:r>
        <w:t>В   случае   систематического  или  злостного  неисполнения  в  течение</w:t>
      </w:r>
    </w:p>
    <w:p w:rsidR="00000000" w:rsidRDefault="00E733FB">
      <w:pPr>
        <w:pStyle w:val="HTML"/>
      </w:pPr>
      <w:r>
        <w:t xml:space="preserve">испытательного  срока  возложенных </w:t>
      </w:r>
      <w:r>
        <w:t xml:space="preserve"> судом обязанностей либо если осужденный</w:t>
      </w:r>
    </w:p>
    <w:p w:rsidR="00000000" w:rsidRDefault="00E733FB">
      <w:pPr>
        <w:pStyle w:val="HTML"/>
      </w:pPr>
      <w:r>
        <w:t>скрылся  от  контроля  инспекции,  суд  по представлению УИИ может отменить</w:t>
      </w:r>
    </w:p>
    <w:p w:rsidR="00000000" w:rsidRDefault="00E733FB">
      <w:pPr>
        <w:pStyle w:val="HTML"/>
      </w:pPr>
      <w:r>
        <w:t>условное осуждение и исполнить наказание, назначенное приговором суда.</w:t>
      </w:r>
    </w:p>
    <w:p w:rsidR="00000000" w:rsidRDefault="00E733FB">
      <w:pPr>
        <w:pStyle w:val="HTML"/>
      </w:pPr>
      <w:r>
        <w:t>4.   Систематическим  неисполнением  обязанностей  является  соверше</w:t>
      </w:r>
      <w:r>
        <w:t>ние</w:t>
      </w:r>
    </w:p>
    <w:p w:rsidR="00000000" w:rsidRDefault="00E733FB">
      <w:pPr>
        <w:pStyle w:val="HTML"/>
      </w:pPr>
      <w:r>
        <w:t>запрещенных  или  невыполнение  предписанных  условно  осужденному действий</w:t>
      </w:r>
    </w:p>
    <w:p w:rsidR="00000000" w:rsidRDefault="00E733FB">
      <w:pPr>
        <w:pStyle w:val="HTML"/>
      </w:pPr>
      <w:r>
        <w:t>более  двух  раз  в  течение  года   либо  продолжительное  (более 30 дней)</w:t>
      </w:r>
    </w:p>
    <w:p w:rsidR="00000000" w:rsidRDefault="00E733FB">
      <w:pPr>
        <w:pStyle w:val="HTML"/>
      </w:pPr>
      <w:r>
        <w:t>неисполнение обязанностей, возложенных судом.</w:t>
      </w:r>
    </w:p>
    <w:p w:rsidR="00000000" w:rsidRDefault="00E733FB">
      <w:pPr>
        <w:pStyle w:val="HTML"/>
      </w:pPr>
      <w:r>
        <w:t xml:space="preserve">5.  Скрывшимся  от  контроля  признается  </w:t>
      </w:r>
      <w:r>
        <w:t>осужденный,  место нахождения</w:t>
      </w:r>
    </w:p>
    <w:p w:rsidR="00000000" w:rsidRDefault="00E733FB">
      <w:pPr>
        <w:pStyle w:val="HTML"/>
      </w:pPr>
      <w:r>
        <w:t>которого не установлено в течение более 30 дней.</w:t>
      </w:r>
    </w:p>
    <w:p w:rsidR="00000000" w:rsidRDefault="00E733FB">
      <w:pPr>
        <w:pStyle w:val="HTML"/>
      </w:pPr>
      <w:r>
        <w:t>6.   Вместе  с  тем  согласно  ч.  1  ст.  74  УК,  если  до  истечения</w:t>
      </w:r>
    </w:p>
    <w:p w:rsidR="00000000" w:rsidRDefault="00E733FB">
      <w:pPr>
        <w:pStyle w:val="HTML"/>
      </w:pPr>
      <w:r>
        <w:t>испытательного  срока  условно  осужденный  своим  поведением  доказал свое</w:t>
      </w:r>
    </w:p>
    <w:p w:rsidR="00000000" w:rsidRDefault="00E733FB">
      <w:pPr>
        <w:pStyle w:val="HTML"/>
      </w:pPr>
      <w:r>
        <w:t>исправление,  суд  по предста</w:t>
      </w:r>
      <w:r>
        <w:t>влению УИИ может отменить условное осуждение и</w:t>
      </w:r>
    </w:p>
    <w:p w:rsidR="00000000" w:rsidRDefault="00E733FB">
      <w:pPr>
        <w:pStyle w:val="HTML"/>
      </w:pPr>
      <w:r>
        <w:t>снять судимость.</w:t>
      </w:r>
    </w:p>
    <w:p w:rsidR="00000000" w:rsidRDefault="00E733FB">
      <w:pPr>
        <w:pStyle w:val="HTML"/>
      </w:pPr>
      <w:r>
        <w:t>При  этом  условное осуждение может быть отменено по истечении не менее</w:t>
      </w:r>
    </w:p>
    <w:p w:rsidR="00000000" w:rsidRDefault="00E733FB">
      <w:pPr>
        <w:pStyle w:val="HTML"/>
      </w:pPr>
      <w:r>
        <w:t>половины испытательного срока.</w:t>
      </w:r>
    </w:p>
    <w:p w:rsidR="00000000" w:rsidRDefault="00E733FB">
      <w:pPr>
        <w:pStyle w:val="HTML"/>
      </w:pPr>
    </w:p>
    <w:p w:rsidR="00000000" w:rsidRDefault="00E733FB">
      <w:pPr>
        <w:pStyle w:val="HTML"/>
      </w:pPr>
      <w:r>
        <w:t>Ознакомил:</w:t>
      </w:r>
    </w:p>
    <w:p w:rsidR="00000000" w:rsidRDefault="00E733FB">
      <w:pPr>
        <w:pStyle w:val="HTML"/>
      </w:pPr>
      <w:r>
        <w:t>"__" __________ 20__ г. _______________________________  __________________</w:t>
      </w:r>
    </w:p>
    <w:p w:rsidR="00000000" w:rsidRDefault="00E733FB">
      <w:pPr>
        <w:pStyle w:val="HTML"/>
      </w:pPr>
      <w:r>
        <w:t>(</w:t>
      </w:r>
      <w:r>
        <w:t>должность, Ф.И.О.)           (подпись)</w:t>
      </w:r>
    </w:p>
    <w:p w:rsidR="00000000" w:rsidRDefault="00E733FB">
      <w:pPr>
        <w:pStyle w:val="HTML"/>
      </w:pPr>
    </w:p>
    <w:p w:rsidR="00000000" w:rsidRDefault="00E733FB">
      <w:pPr>
        <w:pStyle w:val="HTML"/>
      </w:pPr>
      <w:r>
        <w:t>Памятку получил:</w:t>
      </w:r>
    </w:p>
    <w:p w:rsidR="00000000" w:rsidRDefault="00E733FB">
      <w:pPr>
        <w:pStyle w:val="HTML"/>
      </w:pPr>
      <w:r>
        <w:t>"__" __________ 20__ г. _______________________________  __________________</w:t>
      </w:r>
    </w:p>
    <w:p w:rsidR="00000000" w:rsidRDefault="00E733FB">
      <w:pPr>
        <w:pStyle w:val="HTML"/>
      </w:pPr>
      <w:r>
        <w:t>(подпись осужденного)            (фамилия,</w:t>
      </w:r>
    </w:p>
    <w:p w:rsidR="00000000" w:rsidRDefault="00E733FB">
      <w:pPr>
        <w:pStyle w:val="HTML"/>
      </w:pPr>
      <w:r>
        <w:t>инициалы)</w:t>
      </w:r>
    </w:p>
    <w:p w:rsidR="00000000" w:rsidRDefault="00E733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33FB">
      <w:pPr>
        <w:pStyle w:val="right"/>
      </w:pPr>
      <w:r>
        <w:t>Источник - Приказ Минюста РФ от 20.05.2009 № 142 (с изменениями и доп</w:t>
      </w:r>
      <w:r>
        <w:t>олнениями на 2010 год)</w:t>
      </w:r>
    </w:p>
    <w:p w:rsidR="00000000" w:rsidRDefault="00E733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докправа.рф/obrazecy/pamyatka_uslovno_osuzhdennomu_s_ispytatelnym_srokom_obrazec.htm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FB"/>
    <w:rsid w:val="00E7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F4B632C-6999-430E-92E6-52AC8238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amyatka_uslovno_osuzhdennomu_s_ispytatelnym_srokom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условно осужденному с испытательным сроком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2022-08-12T04:41:00Z</dcterms:created>
  <dcterms:modified xsi:type="dcterms:W3CDTF">2022-08-12T04:41:00Z</dcterms:modified>
</cp:coreProperties>
</file>