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7240B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об объектах государственной собственности Субъекта Российской Федерации (муниципальной </w:t>
      </w:r>
      <w:r>
        <w:rPr>
          <w:rFonts w:eastAsia="Times New Roman"/>
        </w:rPr>
        <w:t>собственности), софинансирование строительства которых осуществляется за счет субсидий за счет бюджетных ассигнований федерального бюджета, в отношении которых главным распорядителем средств федерального бюджета является Федеральное агентство водных ресурс</w:t>
      </w:r>
      <w:r>
        <w:rPr>
          <w:rFonts w:eastAsia="Times New Roman"/>
        </w:rPr>
        <w:t>ов</w:t>
      </w:r>
    </w:p>
    <w:p w:rsidR="00000000" w:rsidRDefault="0047240B">
      <w:pPr>
        <w:pStyle w:val="right"/>
      </w:pPr>
      <w:r>
        <w:t xml:space="preserve">Приложение N 2 к Приказу Минприроды России от 4 сентября 2013 г. N 324 </w:t>
      </w:r>
    </w:p>
    <w:p w:rsidR="00000000" w:rsidRDefault="0047240B">
      <w:pPr>
        <w:pStyle w:val="right"/>
      </w:pPr>
      <w:r>
        <w:t>ФОРМА</w:t>
      </w:r>
    </w:p>
    <w:p w:rsidR="00000000" w:rsidRDefault="0047240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240B">
      <w:pPr>
        <w:pStyle w:val="HTML"/>
      </w:pPr>
      <w:r>
        <w:t xml:space="preserve">              Отчет об объектах государственной собственности</w:t>
      </w:r>
    </w:p>
    <w:p w:rsidR="00000000" w:rsidRDefault="0047240B">
      <w:pPr>
        <w:pStyle w:val="HTML"/>
      </w:pPr>
      <w:r>
        <w:t>Субъекта Российской Федерации (муниципальной собственности),</w:t>
      </w:r>
    </w:p>
    <w:p w:rsidR="00000000" w:rsidRDefault="0047240B">
      <w:pPr>
        <w:pStyle w:val="HTML"/>
      </w:pPr>
      <w:r>
        <w:t>софинансирование строительства которых осуществляет</w:t>
      </w:r>
      <w:r>
        <w:t>ся за счет</w:t>
      </w:r>
    </w:p>
    <w:p w:rsidR="00000000" w:rsidRDefault="0047240B">
      <w:pPr>
        <w:pStyle w:val="HTML"/>
      </w:pPr>
      <w:r>
        <w:t>субсидий за счет бюджетных ассигнований федерального бюджета,</w:t>
      </w:r>
    </w:p>
    <w:p w:rsidR="00000000" w:rsidRDefault="0047240B">
      <w:pPr>
        <w:pStyle w:val="HTML"/>
      </w:pPr>
      <w:r>
        <w:t>в отношении которых главным распорядителем средств федерального</w:t>
      </w:r>
    </w:p>
    <w:p w:rsidR="00000000" w:rsidRDefault="0047240B">
      <w:pPr>
        <w:pStyle w:val="HTML"/>
      </w:pPr>
      <w:r>
        <w:t>бюджета является Федеральное агентство водных ресурсов</w:t>
      </w:r>
    </w:p>
    <w:p w:rsidR="00000000" w:rsidRDefault="0047240B">
      <w:pPr>
        <w:pStyle w:val="HTML"/>
      </w:pPr>
      <w:r>
        <w:t>по ____________________________________________</w:t>
      </w:r>
    </w:p>
    <w:p w:rsidR="00000000" w:rsidRDefault="0047240B">
      <w:pPr>
        <w:pStyle w:val="HTML"/>
      </w:pPr>
      <w:r>
        <w:t>(наименование су</w:t>
      </w:r>
      <w:r>
        <w:t>бъекта Российской Федерации)</w:t>
      </w:r>
    </w:p>
    <w:p w:rsidR="00000000" w:rsidRDefault="0047240B">
      <w:pPr>
        <w:pStyle w:val="HTML"/>
      </w:pPr>
    </w:p>
    <w:p w:rsidR="00000000" w:rsidRDefault="0047240B">
      <w:pPr>
        <w:pStyle w:val="HTML"/>
      </w:pPr>
      <w:r>
        <w:t>Получатель: Росводресурсы</w:t>
      </w:r>
    </w:p>
    <w:p w:rsidR="00000000" w:rsidRDefault="0047240B">
      <w:pPr>
        <w:pStyle w:val="HTML"/>
      </w:pPr>
      <w:r>
        <w:t>(копия в Минприроды России)</w:t>
      </w:r>
    </w:p>
    <w:p w:rsidR="00000000" w:rsidRDefault="0047240B">
      <w:pPr>
        <w:pStyle w:val="HTML"/>
      </w:pPr>
    </w:p>
    <w:p w:rsidR="00000000" w:rsidRDefault="0047240B">
      <w:pPr>
        <w:pStyle w:val="HTML"/>
      </w:pPr>
      <w:r>
        <w:t>Срок предоставления: 15 января следующего года</w:t>
      </w:r>
    </w:p>
    <w:p w:rsidR="00000000" w:rsidRDefault="0047240B">
      <w:pPr>
        <w:pStyle w:val="HTML"/>
      </w:pPr>
    </w:p>
    <w:p w:rsidR="00000000" w:rsidRDefault="0047240B">
      <w:pPr>
        <w:pStyle w:val="HTML"/>
      </w:pPr>
      <w:r>
        <w:t>Форма: годовая</w:t>
      </w:r>
    </w:p>
    <w:p w:rsidR="00000000" w:rsidRDefault="0047240B">
      <w:pPr>
        <w:pStyle w:val="HTML"/>
      </w:pPr>
    </w:p>
    <w:p w:rsidR="00000000" w:rsidRDefault="0047240B">
      <w:pPr>
        <w:pStyle w:val="HTML"/>
      </w:pPr>
      <w:r>
        <w:t>-----------------------------------------------------------------------------------------------------------</w:t>
      </w:r>
      <w:r>
        <w:t>------------------</w:t>
      </w:r>
    </w:p>
    <w:p w:rsidR="00000000" w:rsidRDefault="0047240B">
      <w:pPr>
        <w:pStyle w:val="HTML"/>
      </w:pPr>
      <w:r>
        <w:t>¦Наименование и¦   Сроки    ¦   Мощность   ¦ Стоимость по ¦   Освоено   ¦  Подлежит   ¦  Процент   ¦ Предусмотрено на 201_  ¦</w:t>
      </w:r>
    </w:p>
    <w:p w:rsidR="00000000" w:rsidRDefault="0047240B">
      <w:pPr>
        <w:pStyle w:val="HTML"/>
      </w:pPr>
      <w:r>
        <w:t xml:space="preserve">¦местонахождени¦строительств¦  объекта (с  ¦ утвержденной ¦(введено) на ¦  освоению   ¦технической ¦    год за </w:t>
      </w:r>
      <w:r>
        <w:t>счет всех    ¦</w:t>
      </w:r>
    </w:p>
    <w:p w:rsidR="00000000" w:rsidRDefault="0047240B">
      <w:pPr>
        <w:pStyle w:val="HTML"/>
      </w:pPr>
      <w:r>
        <w:t>¦  е объекта   ¦     а      ¦  указанием   ¦  проектно-   ¦ 01.01.201_  ¦ (вводу) до  ¦готовности, ¦       источников       ¦</w:t>
      </w:r>
    </w:p>
    <w:p w:rsidR="00000000" w:rsidRDefault="0047240B">
      <w:pPr>
        <w:pStyle w:val="HTML"/>
      </w:pPr>
      <w:r>
        <w:t>¦              ¦            ¦    единиц    ¦   сметной    ¦             ¦    конца    ¦     %      ¦  финансировани</w:t>
      </w:r>
      <w:r>
        <w:t>я, тыс.  ¦</w:t>
      </w:r>
    </w:p>
    <w:p w:rsidR="00000000" w:rsidRDefault="0047240B">
      <w:pPr>
        <w:pStyle w:val="HTML"/>
      </w:pPr>
      <w:r>
        <w:t>¦              ¦            ¦  измерения)  ¦ документации ¦             ¦строительств ¦            ¦         рублей         ¦</w:t>
      </w:r>
    </w:p>
    <w:p w:rsidR="00000000" w:rsidRDefault="0047240B">
      <w:pPr>
        <w:pStyle w:val="HTML"/>
      </w:pPr>
      <w:r>
        <w:lastRenderedPageBreak/>
        <w:t xml:space="preserve">¦              ¦            ¦              ¦              ¦             ¦      а      ¦            ¦                   </w:t>
      </w:r>
      <w:r>
        <w:t xml:space="preserve">     ¦</w:t>
      </w:r>
    </w:p>
    <w:p w:rsidR="00000000" w:rsidRDefault="0047240B">
      <w:pPr>
        <w:pStyle w:val="HTML"/>
      </w:pPr>
      <w:r>
        <w:t>¦              ¦            ¦              +--------------+-------------+-------------+            +------------------------+</w:t>
      </w:r>
    </w:p>
    <w:p w:rsidR="00000000" w:rsidRDefault="0047240B">
      <w:pPr>
        <w:pStyle w:val="HTML"/>
      </w:pPr>
      <w:r>
        <w:t xml:space="preserve">¦              ¦            ¦              ¦      (в базовых ценах), тыс. рублей      ¦            ¦  в ценах   </w:t>
      </w:r>
      <w:r>
        <w:t>¦ в текущих ¦</w:t>
      </w:r>
    </w:p>
    <w:p w:rsidR="00000000" w:rsidRDefault="0047240B">
      <w:pPr>
        <w:pStyle w:val="HTML"/>
      </w:pPr>
      <w:r>
        <w:t>¦              ¦            ¦              ¦                                          ¦            ¦утвержденной¦   ценах   ¦</w:t>
      </w:r>
    </w:p>
    <w:p w:rsidR="00000000" w:rsidRDefault="0047240B">
      <w:pPr>
        <w:pStyle w:val="HTML"/>
      </w:pPr>
      <w:r>
        <w:t xml:space="preserve">¦              ¦            ¦              ¦                                          ¦            ¦документации¦   </w:t>
      </w:r>
      <w:r>
        <w:t xml:space="preserve">        ¦</w:t>
      </w:r>
    </w:p>
    <w:p w:rsidR="00000000" w:rsidRDefault="0047240B">
      <w:pPr>
        <w:pStyle w:val="HTML"/>
      </w:pPr>
      <w:r>
        <w:t>+--------------+------------+--------------+------------------------------------------+------------+------------+-----------+</w:t>
      </w:r>
    </w:p>
    <w:p w:rsidR="00000000" w:rsidRDefault="0047240B">
      <w:pPr>
        <w:pStyle w:val="HTML"/>
      </w:pPr>
      <w:r>
        <w:t xml:space="preserve">¦      1       ¦     2      ¦      3       ¦      4       ¦      5      ¦      6      ¦     7      ¦     8      ¦     9 </w:t>
      </w:r>
      <w:r>
        <w:t xml:space="preserve">    ¦</w:t>
      </w:r>
    </w:p>
    <w:p w:rsidR="00000000" w:rsidRDefault="0047240B">
      <w:pPr>
        <w:pStyle w:val="HTML"/>
      </w:pPr>
      <w:r>
        <w:t>+--------------+------------+--------------+--------------+-------------+-------------+------------+------------+-----------+</w:t>
      </w:r>
    </w:p>
    <w:p w:rsidR="00000000" w:rsidRDefault="0047240B">
      <w:pPr>
        <w:pStyle w:val="HTML"/>
      </w:pPr>
      <w:r>
        <w:t xml:space="preserve">¦Всего         ¦     X      ¦      X       ¦              ¦             ¦             ¦     X      ¦            ¦           </w:t>
      </w:r>
      <w:r>
        <w:t>¦</w:t>
      </w:r>
    </w:p>
    <w:p w:rsidR="00000000" w:rsidRDefault="0047240B">
      <w:pPr>
        <w:pStyle w:val="HTML"/>
      </w:pPr>
      <w:r>
        <w:t>+--------------+------------+--------------+--------------+-------------+-------------+------------+------------+-----------+</w:t>
      </w:r>
    </w:p>
    <w:p w:rsidR="00000000" w:rsidRDefault="0047240B">
      <w:pPr>
        <w:pStyle w:val="HTML"/>
      </w:pPr>
      <w:r>
        <w:t>¦в том числе по¦            ¦              ¦              ¦             ¦             ¦            ¦            ¦           ¦</w:t>
      </w:r>
    </w:p>
    <w:p w:rsidR="00000000" w:rsidRDefault="0047240B">
      <w:pPr>
        <w:pStyle w:val="HTML"/>
      </w:pPr>
      <w:r>
        <w:t>¦о</w:t>
      </w:r>
      <w:r>
        <w:t>бъектам      ¦            ¦              ¦              ¦             ¦             ¦            ¦            ¦           ¦</w:t>
      </w:r>
    </w:p>
    <w:p w:rsidR="00000000" w:rsidRDefault="0047240B">
      <w:pPr>
        <w:pStyle w:val="HTML"/>
      </w:pPr>
      <w:r>
        <w:t>+--------------+------------+--------------+--------------+-------------+-------------+------------+------------+-----------+</w:t>
      </w:r>
    </w:p>
    <w:p w:rsidR="00000000" w:rsidRDefault="0047240B">
      <w:pPr>
        <w:pStyle w:val="HTML"/>
      </w:pPr>
      <w:r>
        <w:t xml:space="preserve">¦1    </w:t>
      </w:r>
      <w:r>
        <w:t xml:space="preserve">         ¦            ¦              ¦              ¦             ¦             ¦            ¦            ¦           ¦</w:t>
      </w:r>
    </w:p>
    <w:p w:rsidR="00000000" w:rsidRDefault="0047240B">
      <w:pPr>
        <w:pStyle w:val="HTML"/>
      </w:pPr>
      <w:r>
        <w:t>+--------------+------------+--------------+--------------+-------------+-------------+------------+------------+-----------+</w:t>
      </w:r>
    </w:p>
    <w:p w:rsidR="00000000" w:rsidRDefault="0047240B">
      <w:pPr>
        <w:pStyle w:val="HTML"/>
      </w:pPr>
      <w:r>
        <w:t xml:space="preserve">¦2        </w:t>
      </w:r>
      <w:r>
        <w:t xml:space="preserve">     ¦            ¦              ¦              ¦             ¦             ¦            ¦            ¦           ¦</w:t>
      </w:r>
    </w:p>
    <w:p w:rsidR="00000000" w:rsidRDefault="0047240B">
      <w:pPr>
        <w:pStyle w:val="HTML"/>
      </w:pPr>
      <w:r>
        <w:t>+--------------+------------+--------------+--------------+-------------+-------------+------------+------------+-----------+</w:t>
      </w:r>
    </w:p>
    <w:p w:rsidR="00000000" w:rsidRDefault="0047240B">
      <w:pPr>
        <w:pStyle w:val="HTML"/>
      </w:pPr>
      <w:r>
        <w:t xml:space="preserve">¦3            </w:t>
      </w:r>
      <w:r>
        <w:t xml:space="preserve"> ¦            ¦              ¦              ¦             ¦             ¦            ¦            ¦           ¦</w:t>
      </w:r>
    </w:p>
    <w:p w:rsidR="00000000" w:rsidRDefault="0047240B">
      <w:pPr>
        <w:pStyle w:val="HTML"/>
      </w:pPr>
      <w:r>
        <w:t>---------------+------------+--------------+--------------+-------------+-------------+------------+------------+------------</w:t>
      </w:r>
    </w:p>
    <w:p w:rsidR="00000000" w:rsidRDefault="0047240B">
      <w:pPr>
        <w:pStyle w:val="HTML"/>
      </w:pPr>
    </w:p>
    <w:p w:rsidR="00000000" w:rsidRDefault="0047240B">
      <w:pPr>
        <w:pStyle w:val="HTML"/>
      </w:pPr>
      <w:r>
        <w:t>Руководитель упол</w:t>
      </w:r>
      <w:r>
        <w:t>номоченного органа</w:t>
      </w:r>
    </w:p>
    <w:p w:rsidR="00000000" w:rsidRDefault="0047240B">
      <w:pPr>
        <w:pStyle w:val="HTML"/>
      </w:pPr>
      <w:r>
        <w:t>исполнительной власти субъекта</w:t>
      </w:r>
    </w:p>
    <w:p w:rsidR="00000000" w:rsidRDefault="0047240B">
      <w:pPr>
        <w:pStyle w:val="HTML"/>
      </w:pPr>
      <w:r>
        <w:t>Российской Федерации</w:t>
      </w:r>
    </w:p>
    <w:p w:rsidR="00000000" w:rsidRDefault="0047240B">
      <w:pPr>
        <w:pStyle w:val="HTML"/>
      </w:pPr>
      <w:r>
        <w:t>__________________ _______________________</w:t>
      </w:r>
    </w:p>
    <w:p w:rsidR="00000000" w:rsidRDefault="0047240B">
      <w:pPr>
        <w:pStyle w:val="HTML"/>
      </w:pPr>
      <w:r>
        <w:t>(личная подпись)    (инициалы, фамилия)</w:t>
      </w:r>
    </w:p>
    <w:p w:rsidR="00000000" w:rsidRDefault="0047240B">
      <w:pPr>
        <w:pStyle w:val="HTML"/>
      </w:pPr>
    </w:p>
    <w:p w:rsidR="00000000" w:rsidRDefault="0047240B">
      <w:pPr>
        <w:pStyle w:val="HTML"/>
      </w:pPr>
      <w:r>
        <w:t>М.П.</w:t>
      </w:r>
    </w:p>
    <w:p w:rsidR="00000000" w:rsidRDefault="0047240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240B">
      <w:pPr>
        <w:pStyle w:val="right"/>
      </w:pPr>
      <w:r>
        <w:t>Источник - Приказ Минприроды России от 04.09.2013 № 324</w:t>
      </w:r>
    </w:p>
    <w:p w:rsidR="00000000" w:rsidRDefault="0047240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het_ob_obektax_gosudarstvennoj_sobstvennosti_subekta_rossijskoj_federacii_municipalnoj_sobstve.htm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0B"/>
    <w:rsid w:val="0047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EBFF60A-6D0D-44C3-8C0D-88261E5C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b_obektax_gosudarstvennoj_sobstvennosti_subekta_rossijskoj_federacii_municipalnoj_sobstv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объектах государственной собственности Субъекта Российской Федерации (муниципальной собственности), софинансирование строительства которых осуществляется за счет субсидий за счет бюджетных ассигнований федерального бюджета, в отношении которых главным распорядителем средств федерального бюджета является Федеральное агентство водных ресурсов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2022-08-12T01:28:00Z</dcterms:created>
  <dcterms:modified xsi:type="dcterms:W3CDTF">2022-08-12T01:28:00Z</dcterms:modified>
</cp:coreProperties>
</file>