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1707F">
      <w:pPr>
        <w:pStyle w:val="1"/>
        <w:rPr>
          <w:rFonts w:eastAsia="Times New Roman"/>
        </w:rPr>
      </w:pPr>
      <w:r>
        <w:rPr>
          <w:rFonts w:eastAsia="Times New Roman"/>
        </w:rPr>
        <w:t>Отчет об использовании денежных средств, полученных для оплаты экспорта продукции военного назначения для федеральных государственных нужд. Форма № Г-9</w:t>
      </w:r>
    </w:p>
    <w:p w:rsidR="00000000" w:rsidRDefault="0081707F">
      <w:pPr>
        <w:pStyle w:val="right"/>
      </w:pPr>
      <w:r>
        <w:t>Приложение No. 11 к Инструкции по формированию сводного объема экспорта продукции военного назначения, экспортной (импортной) части государственного оборонного заказа и представлению отчетности о внешнеторговой деятельности в отношении продукции военного н</w:t>
      </w:r>
      <w:r>
        <w:t>азначения</w:t>
      </w:r>
    </w:p>
    <w:p w:rsidR="00000000" w:rsidRDefault="00817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707F">
      <w:pPr>
        <w:pStyle w:val="HTML"/>
      </w:pPr>
      <w:r>
        <w:t xml:space="preserve">                                                         Форма No. Г-9</w:t>
      </w:r>
    </w:p>
    <w:p w:rsidR="00000000" w:rsidRDefault="0081707F">
      <w:pPr>
        <w:pStyle w:val="HTML"/>
      </w:pPr>
    </w:p>
    <w:p w:rsidR="00000000" w:rsidRDefault="0081707F">
      <w:pPr>
        <w:pStyle w:val="HTML"/>
      </w:pPr>
      <w:r>
        <w:t>ОТЧЕТ</w:t>
      </w:r>
    </w:p>
    <w:p w:rsidR="00000000" w:rsidRDefault="0081707F">
      <w:pPr>
        <w:pStyle w:val="HTML"/>
      </w:pPr>
      <w:r>
        <w:t>ОБ ИСПОЛЬЗОВАНИИ ДЕНЕЖНЫХ СРЕДСТВ, ПОЛУЧЕННЫХ</w:t>
      </w:r>
    </w:p>
    <w:p w:rsidR="00000000" w:rsidRDefault="0081707F">
      <w:pPr>
        <w:pStyle w:val="HTML"/>
      </w:pPr>
      <w:r>
        <w:t>ДЛЯ ОПЛАТЫ ЭКСПОРТА ПРОДУКЦИИ ВОЕННОГО НАЗНАЧЕНИЯ</w:t>
      </w:r>
    </w:p>
    <w:p w:rsidR="00000000" w:rsidRDefault="0081707F">
      <w:pPr>
        <w:pStyle w:val="HTML"/>
      </w:pPr>
      <w:r>
        <w:t>ДЛЯ ФЕДЕРАЛЬНЫХ ГОСУДАРСТВЕННЫХ НУЖД</w:t>
      </w:r>
    </w:p>
    <w:p w:rsidR="00000000" w:rsidRDefault="0081707F">
      <w:pPr>
        <w:pStyle w:val="HTML"/>
      </w:pPr>
      <w:r>
        <w:t>В _____________ 200_ ГОДА</w:t>
      </w:r>
    </w:p>
    <w:p w:rsidR="00000000" w:rsidRDefault="0081707F">
      <w:pPr>
        <w:pStyle w:val="HTML"/>
      </w:pPr>
      <w:r>
        <w:t>(месяц)</w:t>
      </w:r>
    </w:p>
    <w:p w:rsidR="00000000" w:rsidRDefault="0081707F">
      <w:pPr>
        <w:pStyle w:val="HTML"/>
      </w:pPr>
      <w:r>
        <w:t>__________________________________</w:t>
      </w:r>
    </w:p>
    <w:p w:rsidR="00000000" w:rsidRDefault="0081707F">
      <w:pPr>
        <w:pStyle w:val="HTML"/>
      </w:pPr>
      <w:r>
        <w:t>(Субъект ВТС)</w:t>
      </w:r>
    </w:p>
    <w:p w:rsidR="00000000" w:rsidRDefault="00817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707F">
      <w:pPr>
        <w:pStyle w:val="right"/>
      </w:pPr>
      <w:r>
        <w:t>(тыс. долл. США / тыс. руб.)</w:t>
      </w:r>
    </w:p>
    <w:p w:rsidR="00000000" w:rsidRDefault="0081707F">
      <w:pPr>
        <w:pStyle w:val="HTML"/>
      </w:pPr>
      <w:r>
        <w:t>----------------------------------------------------------------------</w:t>
      </w:r>
    </w:p>
    <w:p w:rsidR="00000000" w:rsidRDefault="0081707F">
      <w:pPr>
        <w:pStyle w:val="HTML"/>
      </w:pPr>
      <w:r>
        <w:t>¦Страна,    ¦    Поступило   ¦   Перечислено  ¦ В том числе по видам ¦</w:t>
      </w:r>
    </w:p>
    <w:p w:rsidR="00000000" w:rsidRDefault="0081707F">
      <w:pPr>
        <w:pStyle w:val="HTML"/>
      </w:pPr>
      <w:r>
        <w:t xml:space="preserve">¦госконтракт¦                ¦     </w:t>
      </w:r>
      <w:r>
        <w:t xml:space="preserve">           ¦       расчетов       ¦</w:t>
      </w:r>
    </w:p>
    <w:p w:rsidR="00000000" w:rsidRDefault="0081707F">
      <w:pPr>
        <w:pStyle w:val="HTML"/>
      </w:pPr>
      <w:r>
        <w:t>¦           +----------------+----------------+----------------------+</w:t>
      </w:r>
    </w:p>
    <w:p w:rsidR="00000000" w:rsidRDefault="0081707F">
      <w:pPr>
        <w:pStyle w:val="HTML"/>
      </w:pPr>
      <w:r>
        <w:t>¦           ¦Пла- ¦Дата¦Сумма¦Пос-¦Пла-  ¦Сум-¦Аванс¦Оп- ¦Комис-¦Про-¦</w:t>
      </w:r>
    </w:p>
    <w:p w:rsidR="00000000" w:rsidRDefault="0081707F">
      <w:pPr>
        <w:pStyle w:val="HTML"/>
      </w:pPr>
      <w:r>
        <w:t>¦           ¦теж- ¦    ¦     ¦тав-¦теж-  ¦ма  ¦     ¦ла- ¦сион- ¦чие ¦</w:t>
      </w:r>
    </w:p>
    <w:p w:rsidR="00000000" w:rsidRDefault="0081707F">
      <w:pPr>
        <w:pStyle w:val="HTML"/>
      </w:pPr>
      <w:r>
        <w:t xml:space="preserve">¦      </w:t>
      </w:r>
      <w:r>
        <w:t xml:space="preserve">     ¦ное  ¦    ¦     ¦щик ¦ное   ¦    ¦     ¦та  ¦ное   ¦    ¦</w:t>
      </w:r>
    </w:p>
    <w:p w:rsidR="00000000" w:rsidRDefault="0081707F">
      <w:pPr>
        <w:pStyle w:val="HTML"/>
      </w:pPr>
      <w:r>
        <w:t>¦           ¦пору-¦    ¦     ¦    ¦пору- ¦    ¦     ¦пос-¦воз-  ¦    ¦</w:t>
      </w:r>
    </w:p>
    <w:p w:rsidR="00000000" w:rsidRDefault="0081707F">
      <w:pPr>
        <w:pStyle w:val="HTML"/>
      </w:pPr>
      <w:r>
        <w:t>¦           ¦чение¦    ¦     ¦    ¦чение,¦    ¦     ¦та- ¦наг-  ¦    ¦</w:t>
      </w:r>
    </w:p>
    <w:p w:rsidR="00000000" w:rsidRDefault="0081707F">
      <w:pPr>
        <w:pStyle w:val="HTML"/>
      </w:pPr>
      <w:r>
        <w:t xml:space="preserve">¦           ¦     ¦    ¦     ¦    ¦дата  ¦    ¦   </w:t>
      </w:r>
      <w:r>
        <w:t xml:space="preserve">  ¦вок ¦раж-  ¦    ¦</w:t>
      </w:r>
    </w:p>
    <w:p w:rsidR="00000000" w:rsidRDefault="0081707F">
      <w:pPr>
        <w:pStyle w:val="HTML"/>
      </w:pPr>
      <w:r>
        <w:t>¦           ¦     ¦    ¦     ¦    ¦      ¦    ¦     ¦    ¦дение ¦    ¦</w:t>
      </w:r>
    </w:p>
    <w:p w:rsidR="00000000" w:rsidRDefault="0081707F">
      <w:pPr>
        <w:pStyle w:val="HTML"/>
      </w:pPr>
      <w:r>
        <w:t>+-----------+-----+----+-----+----+------+----+-----+----+------+----+</w:t>
      </w:r>
    </w:p>
    <w:p w:rsidR="00000000" w:rsidRDefault="0081707F">
      <w:pPr>
        <w:pStyle w:val="HTML"/>
      </w:pPr>
      <w:r>
        <w:t>¦   1       ¦  2  ¦ 3  ¦  4  ¦ 5  ¦  6   ¦ 7  ¦  8  ¦ 9  ¦  10  ¦ 11 ¦</w:t>
      </w:r>
    </w:p>
    <w:p w:rsidR="00000000" w:rsidRDefault="0081707F">
      <w:pPr>
        <w:pStyle w:val="HTML"/>
      </w:pPr>
      <w:r>
        <w:t>+-----------+-----+----+-----+----+------+----+-----+----+------+----+</w:t>
      </w:r>
    </w:p>
    <w:p w:rsidR="00000000" w:rsidRDefault="0081707F">
      <w:pPr>
        <w:pStyle w:val="HTML"/>
      </w:pPr>
      <w:r>
        <w:t>¦           ¦Оста-¦на- ¦     ¦    ¦      ¦    ¦     ¦    ¦      ¦    ¦</w:t>
      </w:r>
    </w:p>
    <w:p w:rsidR="00000000" w:rsidRDefault="0081707F">
      <w:pPr>
        <w:pStyle w:val="HTML"/>
      </w:pPr>
      <w:r>
        <w:t>¦           ¦ток  ¦чало¦     ¦    ¦      ¦    ¦     ¦    ¦      ¦    ¦</w:t>
      </w:r>
    </w:p>
    <w:p w:rsidR="00000000" w:rsidRDefault="0081707F">
      <w:pPr>
        <w:pStyle w:val="HTML"/>
      </w:pPr>
      <w:r>
        <w:t xml:space="preserve">¦           ¦на   ¦ме- ¦     ¦    ¦      ¦ </w:t>
      </w:r>
      <w:r>
        <w:t xml:space="preserve">   ¦     ¦    ¦      ¦    ¦</w:t>
      </w:r>
    </w:p>
    <w:p w:rsidR="00000000" w:rsidRDefault="0081707F">
      <w:pPr>
        <w:pStyle w:val="HTML"/>
      </w:pPr>
      <w:r>
        <w:t>¦           ¦     ¦сяца¦     ¦    ¦      ¦    ¦     ¦    ¦      ¦    ¦</w:t>
      </w:r>
    </w:p>
    <w:p w:rsidR="00000000" w:rsidRDefault="0081707F">
      <w:pPr>
        <w:pStyle w:val="HTML"/>
      </w:pPr>
      <w:r>
        <w:t>¦           +-----+----+-----+----+------+----+-----+----+------+----+</w:t>
      </w:r>
    </w:p>
    <w:p w:rsidR="00000000" w:rsidRDefault="0081707F">
      <w:pPr>
        <w:pStyle w:val="HTML"/>
      </w:pPr>
      <w:r>
        <w:t>¦           ¦Оста-¦ко- ¦     ¦    ¦Итого ¦    ¦     ¦    ¦      ¦    ¦</w:t>
      </w:r>
    </w:p>
    <w:p w:rsidR="00000000" w:rsidRDefault="0081707F">
      <w:pPr>
        <w:pStyle w:val="HTML"/>
      </w:pPr>
      <w:r>
        <w:t>¦           ¦то</w:t>
      </w:r>
      <w:r>
        <w:t>к  ¦нец ¦     ¦    ¦      ¦    ¦     ¦    ¦      ¦    ¦</w:t>
      </w:r>
    </w:p>
    <w:p w:rsidR="00000000" w:rsidRDefault="0081707F">
      <w:pPr>
        <w:pStyle w:val="HTML"/>
      </w:pPr>
      <w:r>
        <w:t>¦           ¦на   ¦ме- ¦     ¦    ¦      ¦    ¦     ¦    ¦      ¦    ¦</w:t>
      </w:r>
    </w:p>
    <w:p w:rsidR="00000000" w:rsidRDefault="0081707F">
      <w:pPr>
        <w:pStyle w:val="HTML"/>
      </w:pPr>
      <w:r>
        <w:t>¦           ¦     ¦сяца¦     ¦    ¦      ¦    ¦     ¦    ¦      ¦    ¦</w:t>
      </w:r>
    </w:p>
    <w:p w:rsidR="00000000" w:rsidRDefault="0081707F">
      <w:pPr>
        <w:pStyle w:val="HTML"/>
      </w:pPr>
      <w:r>
        <w:t>+-----------+-----+----+-----+----+------+----+-----+----+</w:t>
      </w:r>
      <w:r>
        <w:t>------+----+</w:t>
      </w:r>
    </w:p>
    <w:p w:rsidR="00000000" w:rsidRDefault="0081707F">
      <w:pPr>
        <w:pStyle w:val="HTML"/>
      </w:pPr>
      <w:r>
        <w:t>¦           ¦     ¦    ¦     ¦    ¦      ¦    ¦     ¦    ¦      ¦    ¦</w:t>
      </w:r>
    </w:p>
    <w:p w:rsidR="00000000" w:rsidRDefault="0081707F">
      <w:pPr>
        <w:pStyle w:val="HTML"/>
      </w:pPr>
      <w:r>
        <w:t>------------+-----+----+-----+----+------+----+-----+----+------+-----</w:t>
      </w:r>
    </w:p>
    <w:p w:rsidR="00000000" w:rsidRDefault="0081707F">
      <w:pPr>
        <w:pStyle w:val="HTML"/>
      </w:pPr>
    </w:p>
    <w:p w:rsidR="00000000" w:rsidRDefault="0081707F">
      <w:pPr>
        <w:pStyle w:val="HTML"/>
      </w:pPr>
      <w:r>
        <w:lastRenderedPageBreak/>
        <w:t>Дата                    Должность                 Подпись (Ф.И.О.)</w:t>
      </w:r>
    </w:p>
    <w:p w:rsidR="00000000" w:rsidRDefault="00817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707F">
      <w:pPr>
        <w:pStyle w:val="3"/>
        <w:rPr>
          <w:rFonts w:eastAsia="Times New Roman"/>
        </w:rPr>
      </w:pPr>
      <w:r>
        <w:rPr>
          <w:rFonts w:eastAsia="Times New Roman"/>
        </w:rPr>
        <w:t>Указания по заполнению формы No.</w:t>
      </w:r>
      <w:r>
        <w:rPr>
          <w:rFonts w:eastAsia="Times New Roman"/>
        </w:rPr>
        <w:t xml:space="preserve"> Г-9 (приложение No. 11)</w:t>
      </w:r>
    </w:p>
    <w:p w:rsidR="00000000" w:rsidRDefault="0081707F">
      <w:pPr>
        <w:pStyle w:val="just"/>
      </w:pPr>
      <w:r>
        <w:t>1. Отчет об использовании денежных средств, полученных для оплаты экспорта продукции военного назначения для федеральных государственных нужд, представляется ежемесячно к 5 числу месяца, следующего за отчетным. При представлении от</w:t>
      </w:r>
      <w:r>
        <w:t>чета впервые информация указывается нарастающим итогом с начала года.</w:t>
      </w:r>
    </w:p>
    <w:p w:rsidR="00000000" w:rsidRDefault="0081707F">
      <w:pPr>
        <w:pStyle w:val="just"/>
      </w:pPr>
      <w:r>
        <w:t>Отчет заполняется в валюте платежа: в числителе - в долларах США при осуществлении платежа в иностранной валюте; в знаменателе - в рублях при осуществлении платежа в валюте Российской Фе</w:t>
      </w:r>
      <w:r>
        <w:t>дерации.</w:t>
      </w:r>
    </w:p>
    <w:p w:rsidR="00000000" w:rsidRDefault="0081707F">
      <w:pPr>
        <w:pStyle w:val="just"/>
      </w:pPr>
      <w:r>
        <w:t>В случае конвертации средств, полученных в иностранной валюте, в рубли для осуществления последующих платежей указанные сведения показываются в графах 3 и 4. При этом в графе 3 указывается дата конвертации средств, а в графе 4 указываются: в числи</w:t>
      </w:r>
      <w:r>
        <w:t>теле - со знаком минус сумма средств в иностранной валюте, которая проконвертирована, а в знаменателе - сумма денежных средств в рублях, полученная от конвертации.</w:t>
      </w:r>
    </w:p>
    <w:p w:rsidR="00000000" w:rsidRDefault="0081707F">
      <w:pPr>
        <w:pStyle w:val="just"/>
      </w:pPr>
      <w:r>
        <w:t>2. Графа 1 - указывается полное наименование страны, номера и даты государственного контракт</w:t>
      </w:r>
      <w:r>
        <w:t>а и дополнительных соглашений, заключенных с КВТС России.</w:t>
      </w:r>
    </w:p>
    <w:p w:rsidR="00000000" w:rsidRDefault="0081707F">
      <w:pPr>
        <w:pStyle w:val="just"/>
      </w:pPr>
      <w:r>
        <w:t>В случае отсутствия государственного контракта указывается наименование и дата подписания действующих международных договоров (межправительственных соглашений, протоколов или иных межправительственн</w:t>
      </w:r>
      <w:r>
        <w:t>ых документов) Российской Федерации с этой страной на поставку продукции военного назначения, а также контракт с инозаказчиком.</w:t>
      </w:r>
    </w:p>
    <w:p w:rsidR="00000000" w:rsidRDefault="0081707F">
      <w:pPr>
        <w:pStyle w:val="just"/>
      </w:pPr>
      <w:r>
        <w:t>3. Графа 2 - указывается номер платежного поручения, на основании которого зачислены полученные денежные средства на счет органи</w:t>
      </w:r>
      <w:r>
        <w:t>зации и наименование организации - плательщика.</w:t>
      </w:r>
    </w:p>
    <w:p w:rsidR="00000000" w:rsidRDefault="0081707F">
      <w:pPr>
        <w:pStyle w:val="just"/>
      </w:pPr>
      <w:r>
        <w:t>4. Графа 3 - указывается дата зачисления средств на счет организации.</w:t>
      </w:r>
    </w:p>
    <w:p w:rsidR="00000000" w:rsidRDefault="0081707F">
      <w:pPr>
        <w:pStyle w:val="just"/>
      </w:pPr>
      <w:r>
        <w:t>5. Графа 4 - указываются полученные в установленном порядке средства из федерального бюджета или от инозаказчика в оплату (полную или част</w:t>
      </w:r>
      <w:r>
        <w:t xml:space="preserve">ичную) поставленной продукции. Средства, полученные от инозаказчика, указываются со значком </w:t>
      </w:r>
      <w:r>
        <w:rPr>
          <w:vertAlign w:val="superscript"/>
        </w:rPr>
        <w:t>1</w:t>
      </w:r>
      <w:r>
        <w:t xml:space="preserve"> .</w:t>
      </w:r>
    </w:p>
    <w:p w:rsidR="00000000" w:rsidRDefault="0081707F">
      <w:pPr>
        <w:pStyle w:val="just"/>
      </w:pPr>
      <w:r>
        <w:t>6. Графа 5 - указывается наименование предприятия (организации) - поставщика, получателя денежных средств, и место его расположения.</w:t>
      </w:r>
    </w:p>
    <w:p w:rsidR="00000000" w:rsidRDefault="0081707F">
      <w:pPr>
        <w:pStyle w:val="just"/>
      </w:pPr>
      <w:r>
        <w:t>7. Графа 6 - указывается но</w:t>
      </w:r>
      <w:r>
        <w:t>мер платежного поручения на перечисление денежных средств предприятию (организации)поставщику, а также дата списания средств со счета плательщика.</w:t>
      </w:r>
    </w:p>
    <w:p w:rsidR="00000000" w:rsidRDefault="0081707F">
      <w:pPr>
        <w:pStyle w:val="just"/>
      </w:pPr>
      <w:r>
        <w:t xml:space="preserve">В отношении суммы комиссионного вознаграждения или в счет возмещения в установленных случаях других расходов </w:t>
      </w:r>
      <w:r>
        <w:t>указывается дата отражения указанной операции по счетам бухгалтерского учета.</w:t>
      </w:r>
    </w:p>
    <w:p w:rsidR="00000000" w:rsidRDefault="0081707F">
      <w:pPr>
        <w:pStyle w:val="just"/>
      </w:pPr>
      <w:r>
        <w:t>8. Графа 7 - указывается сумма денежных средств, перечисленных соответствующим организациям.</w:t>
      </w:r>
    </w:p>
    <w:p w:rsidR="00000000" w:rsidRDefault="0081707F">
      <w:pPr>
        <w:pStyle w:val="just"/>
      </w:pPr>
      <w:r>
        <w:t>9. Графа 8 - указывается сумма денежных средств, перечисленных соответствующим организациям в качестве аванса в соответствии с условиями подписанных контрактно - договорных документов.</w:t>
      </w:r>
    </w:p>
    <w:p w:rsidR="00000000" w:rsidRDefault="0081707F">
      <w:pPr>
        <w:pStyle w:val="just"/>
      </w:pPr>
      <w:r>
        <w:t>10. Графа 9 - указывается сумма денежных средств, перечисленных соответ</w:t>
      </w:r>
      <w:r>
        <w:t>ствующим предприятиям (организациям) в счет оплаты произведенных поставок (выполненных работ, оказанных услуг) в соответствии с условиями подписанных контрактно - договорных документов.</w:t>
      </w:r>
    </w:p>
    <w:p w:rsidR="00000000" w:rsidRDefault="0081707F">
      <w:pPr>
        <w:pStyle w:val="just"/>
      </w:pPr>
      <w:r>
        <w:t>11. Графа 10 - указывается сумма комиссионного вознаграждения, получен</w:t>
      </w:r>
      <w:r>
        <w:t>ного организацией - посредником.</w:t>
      </w:r>
    </w:p>
    <w:p w:rsidR="00000000" w:rsidRDefault="0081707F">
      <w:pPr>
        <w:pStyle w:val="just"/>
      </w:pPr>
      <w:r>
        <w:t>12. Графа 11 - указываются прочие виды расходов, не указанные в графах 8 - 10 (оплата транспортных и др. расходов, таможенные и др. платежи).</w:t>
      </w:r>
    </w:p>
    <w:p w:rsidR="00000000" w:rsidRDefault="0081707F">
      <w:pPr>
        <w:pStyle w:val="just"/>
      </w:pPr>
      <w:r>
        <w:t>Сумма денежных средств, указанных в графе 7, должна равняться сумме денежных сред</w:t>
      </w:r>
      <w:r>
        <w:t>ств, указанных в графах видов расчетов (графы 8 - 11).</w:t>
      </w:r>
    </w:p>
    <w:p w:rsidR="00000000" w:rsidRDefault="008170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1707F">
      <w:pPr>
        <w:pStyle w:val="right"/>
      </w:pPr>
      <w:r>
        <w:t>Источник - Приказ КВТС РФ от 19.07.2001 № 54</w:t>
      </w:r>
    </w:p>
    <w:p w:rsidR="00000000" w:rsidRDefault="008170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https://порядокправа.рф/obrazecy/otchet_ob_ispolzovanii_denezhnyx_sredstv_poluchennyx_dlya_oplaty_eksporta_produkcii_voennogo_naznacheni.htm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7F"/>
    <w:rsid w:val="008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E3BBCE6-E0AB-4790-9358-B4F8D02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denezhnyx_sredstv_poluchennyx_dlya_oplaty_eksporta_produkcii_voennogo_naznache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денежных средств, полученных для оплаты экспорта продукции военного назначения для федеральных государственных нужд. Форма № Г-9 -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2022-08-11T16:31:00Z</dcterms:created>
  <dcterms:modified xsi:type="dcterms:W3CDTF">2022-08-11T16:31:00Z</dcterms:modified>
</cp:coreProperties>
</file>