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56D67">
      <w:pPr>
        <w:pStyle w:val="1"/>
        <w:rPr>
          <w:rFonts w:eastAsia="Times New Roman"/>
        </w:rPr>
      </w:pPr>
      <w:r>
        <w:rPr>
          <w:rFonts w:eastAsia="Times New Roman"/>
        </w:rPr>
        <w:t>Отчет о целевом направлении затрат инвестора, подлежащих возмещению за счет компенсационной продукции</w:t>
      </w:r>
    </w:p>
    <w:p w:rsidR="00000000" w:rsidRDefault="00B56D67">
      <w:pPr>
        <w:pStyle w:val="right"/>
      </w:pPr>
      <w:r>
        <w:t xml:space="preserve">Приложение к Указаниям по отражению в бухгалтерском учете и отчетности </w:t>
      </w:r>
      <w:r>
        <w:t>операций при исполнении соглашений о разделе продукции</w:t>
      </w:r>
    </w:p>
    <w:p w:rsidR="00000000" w:rsidRDefault="00B56D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56D67">
      <w:pPr>
        <w:pStyle w:val="HTML"/>
      </w:pPr>
      <w:r>
        <w:t xml:space="preserve">                                ОТЧЕТ</w:t>
      </w:r>
    </w:p>
    <w:p w:rsidR="00000000" w:rsidRDefault="00B56D67">
      <w:pPr>
        <w:pStyle w:val="HTML"/>
      </w:pPr>
      <w:r>
        <w:t>О ЦЕЛЕВОМ НАПРАВЛЕНИИ ЗАТРАТ</w:t>
      </w:r>
    </w:p>
    <w:p w:rsidR="00000000" w:rsidRDefault="00B56D67">
      <w:pPr>
        <w:pStyle w:val="HTML"/>
      </w:pPr>
      <w:r>
        <w:t>ИНВЕСТОРА, ПОДЛЕЖАЩИХ ВОЗМЕЩЕНИЮ ЗА СЧЕТ</w:t>
      </w:r>
    </w:p>
    <w:p w:rsidR="00000000" w:rsidRDefault="00B56D67">
      <w:pPr>
        <w:pStyle w:val="HTML"/>
      </w:pPr>
      <w:r>
        <w:t>КОМПЕНСАЦИОННОЙ ПРОДУКЦИИ</w:t>
      </w:r>
    </w:p>
    <w:p w:rsidR="00000000" w:rsidRDefault="00B56D67">
      <w:pPr>
        <w:pStyle w:val="HTML"/>
      </w:pPr>
    </w:p>
    <w:p w:rsidR="00000000" w:rsidRDefault="00B56D67">
      <w:pPr>
        <w:pStyle w:val="HTML"/>
      </w:pPr>
      <w:r>
        <w:t>КОДЫ</w:t>
      </w:r>
    </w:p>
    <w:p w:rsidR="00000000" w:rsidRDefault="00B56D67">
      <w:pPr>
        <w:pStyle w:val="HTML"/>
      </w:pPr>
    </w:p>
    <w:p w:rsidR="00000000" w:rsidRDefault="00B56D67">
      <w:pPr>
        <w:pStyle w:val="HTML"/>
      </w:pPr>
      <w:r>
        <w:t>по ОКУД</w:t>
      </w:r>
    </w:p>
    <w:p w:rsidR="00000000" w:rsidRDefault="00B56D67">
      <w:pPr>
        <w:pStyle w:val="HTML"/>
      </w:pPr>
      <w:r>
        <w:t>Организация ________________________________  по ОК</w:t>
      </w:r>
      <w:r>
        <w:t>ПО</w:t>
      </w:r>
    </w:p>
    <w:p w:rsidR="00000000" w:rsidRDefault="00B56D67">
      <w:pPr>
        <w:pStyle w:val="HTML"/>
      </w:pPr>
      <w:r>
        <w:t>за 199_ г.                                    дата (год, число, месяц)</w:t>
      </w:r>
    </w:p>
    <w:p w:rsidR="00000000" w:rsidRDefault="00B56D67">
      <w:pPr>
        <w:pStyle w:val="HTML"/>
      </w:pPr>
      <w:r>
        <w:t>Периодичность: годовая                        по ОКУД</w:t>
      </w:r>
    </w:p>
    <w:p w:rsidR="00000000" w:rsidRDefault="00B56D67">
      <w:pPr>
        <w:pStyle w:val="HTML"/>
      </w:pPr>
      <w:r>
        <w:t>Единица измерения: тыс. руб. / млн. руб.      по СОЕИ</w:t>
      </w:r>
    </w:p>
    <w:p w:rsidR="00000000" w:rsidRDefault="00B56D67">
      <w:pPr>
        <w:pStyle w:val="HTML"/>
      </w:pPr>
      <w:r>
        <w:t>(ненужное зачеркнуть)</w:t>
      </w:r>
    </w:p>
    <w:p w:rsidR="00000000" w:rsidRDefault="00B56D67">
      <w:pPr>
        <w:pStyle w:val="HTML"/>
      </w:pPr>
    </w:p>
    <w:p w:rsidR="00000000" w:rsidRDefault="00B56D67">
      <w:pPr>
        <w:pStyle w:val="HTML"/>
      </w:pPr>
      <w:r>
        <w:t>---------------------------------------------------</w:t>
      </w:r>
      <w:r>
        <w:t>-------------------</w:t>
      </w:r>
    </w:p>
    <w:p w:rsidR="00000000" w:rsidRDefault="00B56D67">
      <w:pPr>
        <w:pStyle w:val="HTML"/>
      </w:pPr>
      <w:r>
        <w:t>¦   Наименование показателя    ¦Код  ¦Предус-  ¦Фактичес- ¦Отклонения¦</w:t>
      </w:r>
    </w:p>
    <w:p w:rsidR="00000000" w:rsidRDefault="00B56D67">
      <w:pPr>
        <w:pStyle w:val="HTML"/>
      </w:pPr>
      <w:r>
        <w:t>¦                              ¦стро-¦мотрено  ¦кие       ¦          ¦</w:t>
      </w:r>
    </w:p>
    <w:p w:rsidR="00000000" w:rsidRDefault="00B56D67">
      <w:pPr>
        <w:pStyle w:val="HTML"/>
      </w:pPr>
      <w:r>
        <w:t>¦                              ¦ки   ¦по смете ¦расходы   ¦          ¦</w:t>
      </w:r>
    </w:p>
    <w:p w:rsidR="00000000" w:rsidRDefault="00B56D67">
      <w:pPr>
        <w:pStyle w:val="HTML"/>
      </w:pPr>
      <w:r>
        <w:t xml:space="preserve">¦                      </w:t>
      </w:r>
      <w:r>
        <w:t xml:space="preserve">        ¦     ¦на от-   ¦          ¦          ¦</w:t>
      </w:r>
    </w:p>
    <w:p w:rsidR="00000000" w:rsidRDefault="00B56D67">
      <w:pPr>
        <w:pStyle w:val="HTML"/>
      </w:pPr>
      <w:r>
        <w:t>¦                              ¦     ¦четный   ¦          ¦          ¦</w:t>
      </w:r>
    </w:p>
    <w:p w:rsidR="00000000" w:rsidRDefault="00B56D67">
      <w:pPr>
        <w:pStyle w:val="HTML"/>
      </w:pPr>
      <w:r>
        <w:t>¦                              ¦     ¦период   ¦          ¦          ¦</w:t>
      </w:r>
    </w:p>
    <w:p w:rsidR="00000000" w:rsidRDefault="00B56D67">
      <w:pPr>
        <w:pStyle w:val="HTML"/>
      </w:pPr>
      <w:r>
        <w:t>+------------------------------+-----+---------+----------+-------</w:t>
      </w:r>
      <w:r>
        <w:t>---+</w:t>
      </w:r>
    </w:p>
    <w:p w:rsidR="00000000" w:rsidRDefault="00B56D67">
      <w:pPr>
        <w:pStyle w:val="HTML"/>
      </w:pPr>
      <w:r>
        <w:t>¦               1              ¦  2  ¦    3    ¦    4     ¦     5    ¦</w:t>
      </w:r>
    </w:p>
    <w:p w:rsidR="00000000" w:rsidRDefault="00B56D67">
      <w:pPr>
        <w:pStyle w:val="HTML"/>
      </w:pPr>
      <w:r>
        <w:t>+------------------------------+-----+---------+----------+----------+</w:t>
      </w:r>
    </w:p>
    <w:p w:rsidR="00000000" w:rsidRDefault="00B56D67">
      <w:pPr>
        <w:pStyle w:val="HTML"/>
      </w:pPr>
      <w:r>
        <w:t>¦Эксплуатационные затраты -    ¦     ¦         ¦          ¦          ¦</w:t>
      </w:r>
    </w:p>
    <w:p w:rsidR="00000000" w:rsidRDefault="00B56D67">
      <w:pPr>
        <w:pStyle w:val="HTML"/>
      </w:pPr>
      <w:r>
        <w:t xml:space="preserve">¦всего                         </w:t>
      </w:r>
      <w:r>
        <w:t>¦ 010 ¦         ¦          ¦          ¦</w:t>
      </w:r>
    </w:p>
    <w:p w:rsidR="00000000" w:rsidRDefault="00B56D67">
      <w:pPr>
        <w:pStyle w:val="HTML"/>
      </w:pPr>
      <w:r>
        <w:t>¦в том числе:                  ¦     ¦         ¦          ¦          ¦</w:t>
      </w:r>
    </w:p>
    <w:p w:rsidR="00000000" w:rsidRDefault="00B56D67">
      <w:pPr>
        <w:pStyle w:val="HTML"/>
      </w:pPr>
      <w:r>
        <w:t>¦расходы по управлению         ¦ 011 ¦         ¦          ¦          ¦</w:t>
      </w:r>
    </w:p>
    <w:p w:rsidR="00000000" w:rsidRDefault="00B56D67">
      <w:pPr>
        <w:pStyle w:val="HTML"/>
      </w:pPr>
      <w:r>
        <w:t>¦расходы на рекультивацию      ¦     ¦         ¦          ¦          ¦</w:t>
      </w:r>
    </w:p>
    <w:p w:rsidR="00000000" w:rsidRDefault="00B56D67">
      <w:pPr>
        <w:pStyle w:val="HTML"/>
      </w:pPr>
      <w:r>
        <w:t>¦за</w:t>
      </w:r>
      <w:r>
        <w:t>грязненных земель           ¦ 012 ¦         ¦          ¦          ¦</w:t>
      </w:r>
    </w:p>
    <w:p w:rsidR="00000000" w:rsidRDefault="00B56D67">
      <w:pPr>
        <w:pStyle w:val="HTML"/>
      </w:pPr>
      <w:r>
        <w:t>¦страховые взносы по           ¦     ¦         ¦          ¦          ¦</w:t>
      </w:r>
    </w:p>
    <w:p w:rsidR="00000000" w:rsidRDefault="00B56D67">
      <w:pPr>
        <w:pStyle w:val="HTML"/>
      </w:pPr>
      <w:r>
        <w:t>¦добровольному страхованию     ¦ 013 ¦         ¦          ¦          ¦</w:t>
      </w:r>
    </w:p>
    <w:p w:rsidR="00000000" w:rsidRDefault="00B56D67">
      <w:pPr>
        <w:pStyle w:val="HTML"/>
      </w:pPr>
      <w:r>
        <w:t xml:space="preserve">¦ликвидационные работы         ¦ 014 ¦        </w:t>
      </w:r>
      <w:r>
        <w:t xml:space="preserve"> ¦          ¦          ¦</w:t>
      </w:r>
    </w:p>
    <w:p w:rsidR="00000000" w:rsidRDefault="00B56D67">
      <w:pPr>
        <w:pStyle w:val="HTML"/>
      </w:pPr>
      <w:r>
        <w:t>¦отчисления в ликвидационный   ¦     ¦         ¦          ¦          ¦</w:t>
      </w:r>
    </w:p>
    <w:p w:rsidR="00000000" w:rsidRDefault="00B56D67">
      <w:pPr>
        <w:pStyle w:val="HTML"/>
      </w:pPr>
      <w:r>
        <w:t>¦фонд                          ¦ 015 ¦         ¦          ¦          ¦</w:t>
      </w:r>
    </w:p>
    <w:p w:rsidR="00000000" w:rsidRDefault="00B56D67">
      <w:pPr>
        <w:pStyle w:val="HTML"/>
      </w:pPr>
      <w:r>
        <w:t>¦налоговые платежи, отнесенные ¦     ¦         ¦          ¦          ¦</w:t>
      </w:r>
    </w:p>
    <w:p w:rsidR="00000000" w:rsidRDefault="00B56D67">
      <w:pPr>
        <w:pStyle w:val="HTML"/>
      </w:pPr>
      <w:r>
        <w:t>¦к возмещаемым зат</w:t>
      </w:r>
      <w:r>
        <w:t>ратам        ¦ 016 ¦         ¦          ¦          ¦</w:t>
      </w:r>
    </w:p>
    <w:p w:rsidR="00000000" w:rsidRDefault="00B56D67">
      <w:pPr>
        <w:pStyle w:val="HTML"/>
      </w:pPr>
      <w:r>
        <w:t>¦расходы на природоохранные    ¦     ¦         ¦          ¦          ¦</w:t>
      </w:r>
    </w:p>
    <w:p w:rsidR="00000000" w:rsidRDefault="00B56D67">
      <w:pPr>
        <w:pStyle w:val="HTML"/>
      </w:pPr>
      <w:r>
        <w:t>¦мероприятия                   ¦ 017 ¦         ¦          ¦          ¦</w:t>
      </w:r>
    </w:p>
    <w:p w:rsidR="00000000" w:rsidRDefault="00B56D67">
      <w:pPr>
        <w:pStyle w:val="HTML"/>
      </w:pPr>
      <w:r>
        <w:t xml:space="preserve">¦Капитальные затраты - всего   ¦ 020 ¦         ¦          ¦  </w:t>
      </w:r>
      <w:r>
        <w:t xml:space="preserve">        ¦</w:t>
      </w:r>
    </w:p>
    <w:p w:rsidR="00000000" w:rsidRDefault="00B56D67">
      <w:pPr>
        <w:pStyle w:val="HTML"/>
      </w:pPr>
      <w:r>
        <w:t>¦в том числе:                  ¦     ¦         ¦          ¦          ¦</w:t>
      </w:r>
    </w:p>
    <w:p w:rsidR="00000000" w:rsidRDefault="00B56D67">
      <w:pPr>
        <w:pStyle w:val="HTML"/>
      </w:pPr>
      <w:r>
        <w:t>¦затраты, связанные с          ¦     ¦         ¦          ¦          ¦</w:t>
      </w:r>
    </w:p>
    <w:p w:rsidR="00000000" w:rsidRDefault="00B56D67">
      <w:pPr>
        <w:pStyle w:val="HTML"/>
      </w:pPr>
      <w:r>
        <w:t>¦недоамортизированным          ¦     ¦         ¦          ¦          ¦</w:t>
      </w:r>
    </w:p>
    <w:p w:rsidR="00000000" w:rsidRDefault="00B56D67">
      <w:pPr>
        <w:pStyle w:val="HTML"/>
      </w:pPr>
      <w:r>
        <w:t xml:space="preserve">¦имуществом                    ¦ </w:t>
      </w:r>
      <w:r>
        <w:t>021 ¦         ¦          ¦          ¦</w:t>
      </w:r>
    </w:p>
    <w:p w:rsidR="00000000" w:rsidRDefault="00B56D67">
      <w:pPr>
        <w:pStyle w:val="HTML"/>
      </w:pPr>
      <w:r>
        <w:t>+------------------------------+-----+---------+----------+----------+</w:t>
      </w:r>
    </w:p>
    <w:p w:rsidR="00000000" w:rsidRDefault="00B56D67">
      <w:pPr>
        <w:pStyle w:val="HTML"/>
      </w:pPr>
      <w:r>
        <w:t>¦Возмещаемые затраты ВСЕГО     ¦ 030 ¦         ¦          ¦          ¦</w:t>
      </w:r>
    </w:p>
    <w:p w:rsidR="00000000" w:rsidRDefault="00B56D67">
      <w:pPr>
        <w:pStyle w:val="HTML"/>
      </w:pPr>
      <w:r>
        <w:t>-------------------------------+-----+---------+----------+-----------</w:t>
      </w:r>
    </w:p>
    <w:p w:rsidR="00000000" w:rsidRDefault="00B56D67">
      <w:pPr>
        <w:pStyle w:val="HTML"/>
      </w:pPr>
    </w:p>
    <w:p w:rsidR="00000000" w:rsidRDefault="00B56D67">
      <w:pPr>
        <w:pStyle w:val="HTML"/>
      </w:pPr>
      <w:r>
        <w:t>Руко</w:t>
      </w:r>
      <w:r>
        <w:t>водитель                      Главный бухгалтер</w:t>
      </w:r>
    </w:p>
    <w:p w:rsidR="00000000" w:rsidRDefault="00B56D6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56D67">
      <w:pPr>
        <w:pStyle w:val="right"/>
      </w:pPr>
      <w:r>
        <w:t>Источник - Приказ Минфина России от 11.08.1999 № 53Н</w:t>
      </w:r>
    </w:p>
    <w:p w:rsidR="00000000" w:rsidRDefault="00B56D6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https://порядокправа.рф/obrazecy/otchet_o_celevom_napravlenii_zatrat_investora_podlezhashhix_vozmeshheniyu_za_schet_kompensacionnoj_produkci.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67"/>
    <w:rsid w:val="00B5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1107837-9BCE-4D4B-AC86-84B2E19D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_celevom_napravlenii_zatrat_investora_podlezhashhix_vozmeshheniyu_za_schet_kompensacionnoj_produkc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целевом направлении затрат инвестора, подлежащих возмещению за счет компенсационной продукции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2022-08-11T13:42:00Z</dcterms:created>
  <dcterms:modified xsi:type="dcterms:W3CDTF">2022-08-11T13:42:00Z</dcterms:modified>
</cp:coreProperties>
</file>