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9A6CF0">
      <w:pPr>
        <w:pStyle w:val="1"/>
        <w:rPr>
          <w:rFonts w:eastAsia="Times New Roman"/>
        </w:rPr>
      </w:pPr>
      <w:r>
        <w:rPr>
          <w:rFonts w:eastAsia="Times New Roman"/>
        </w:rPr>
        <w:t>Негативная характеристика механика</w:t>
      </w:r>
    </w:p>
    <w:p w:rsidR="00000000" w:rsidRDefault="009A6CF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A6CF0">
      <w:pPr>
        <w:pStyle w:val="3"/>
        <w:rPr>
          <w:rFonts w:eastAsia="Times New Roman"/>
        </w:rPr>
      </w:pPr>
      <w:r>
        <w:rPr>
          <w:rFonts w:eastAsia="Times New Roman"/>
        </w:rPr>
        <w:t>Пример негативной характеристики механика</w:t>
      </w:r>
    </w:p>
    <w:p w:rsidR="00000000" w:rsidRDefault="009A6CF0">
      <w:pPr>
        <w:pStyle w:val="just"/>
      </w:pPr>
      <w:r>
        <w:t xml:space="preserve">В занимаемой должности - с августа 2009 г. Свои должностные обязанности </w:t>
      </w:r>
      <w:r>
        <w:t>выполняет посредственно, регулярно нарушая локальные нормативные акты по вопросам организации производства. Организацию ремонтной службы на предприятии, основные технические характеристики, назначение, режимы работы и правила эксплуатации оборудования пред</w:t>
      </w:r>
      <w:r>
        <w:t>приятия, организацию и технологию ремонтных работ знает поверхностно. Руководство ремонтной службой осуществляет безынициативно, вяло.</w:t>
      </w:r>
    </w:p>
    <w:p w:rsidR="00000000" w:rsidRDefault="009A6CF0">
      <w:pPr>
        <w:pStyle w:val="just"/>
      </w:pPr>
      <w:r>
        <w:t>Мероприятия, направленные на обеспечение правильной эксплуатации оборудования предприятия, его ремонта, технического обсл</w:t>
      </w:r>
      <w:r>
        <w:t>уживания и модернизации, реализует с отступлением от плановых показателей. Дважды (в 2009 и 2010 гг.) срывал сроки ввода в эксплуатацию нового и модернизированного оборудования.</w:t>
      </w:r>
    </w:p>
    <w:p w:rsidR="00000000" w:rsidRDefault="009A6CF0">
      <w:pPr>
        <w:pStyle w:val="just"/>
      </w:pPr>
      <w:r>
        <w:t>Подготовку календарных планов (графиков) осмотров, проверок и ремонта оборудов</w:t>
      </w:r>
      <w:r>
        <w:t>ания предприятия, заявок на централизованное выполнение капитальных ремонтов, получение необходимых материалов, запасных частей, инструмента организует в пределах установленных сроков. Качество большинства документов планирования оценивается как неудовлетв</w:t>
      </w:r>
      <w:r>
        <w:t>орительное. В работе по приемке и установке нового оборудования предприятия, модернизации и замене малоэффективного оборудования высокопроизводительным, внедрении средств механизации тяжелых ручных и трудоемких работ активного участия не принимает. От конт</w:t>
      </w:r>
      <w:r>
        <w:t>роля за выполнением наиболее важных мероприятий ремонтной службой самоустранился.</w:t>
      </w:r>
    </w:p>
    <w:p w:rsidR="00000000" w:rsidRDefault="009A6CF0">
      <w:pPr>
        <w:pStyle w:val="just"/>
      </w:pPr>
      <w:r>
        <w:t>Условия работы оборудования предприятия, причины простоев, связанных с его техническим состоянием, изучает невнимательно. Регулярно испытывает затруднения в выборе оптимальны</w:t>
      </w:r>
      <w:r>
        <w:t>х технологий (приемов, технических средств) ремонта оборудования.</w:t>
      </w:r>
    </w:p>
    <w:p w:rsidR="00000000" w:rsidRDefault="009A6CF0">
      <w:pPr>
        <w:pStyle w:val="just"/>
      </w:pPr>
      <w:r>
        <w:t>Над совершенствованием методов ремонта и восстановления узлов и деталей механизмов работает недостаточно целеустремленно. Не уделяет должного внимания выработке и реализации мероприятий, нап</w:t>
      </w:r>
      <w:r>
        <w:t>равленных на увеличение сроков службы оборудования, повышение эффективности его применения.</w:t>
      </w:r>
    </w:p>
    <w:p w:rsidR="00000000" w:rsidRDefault="009A6CF0">
      <w:pPr>
        <w:pStyle w:val="just"/>
      </w:pPr>
      <w:r>
        <w:t>Руководство работниками подразделений предприятия, осуществляющими ремонт оборудования и поддержание его в работоспособном состоянии, осуществляет неэффективно, без</w:t>
      </w:r>
      <w:r>
        <w:t xml:space="preserve"> должного учета реалий производственной обстановки. Другие должностные полномочия механика выполняет в целом неудовлетворительно.</w:t>
      </w:r>
    </w:p>
    <w:p w:rsidR="00000000" w:rsidRDefault="009A6CF0">
      <w:pPr>
        <w:pStyle w:val="just"/>
      </w:pPr>
      <w:r>
        <w:t>Личную профессиональную подготовку не совершенствует. Занятия, организуемые в системе корпоративного тренинга, посещает нерегу</w:t>
      </w:r>
      <w:r>
        <w:t>лярно.</w:t>
      </w:r>
    </w:p>
    <w:p w:rsidR="00000000" w:rsidRDefault="009A6CF0">
      <w:pPr>
        <w:pStyle w:val="just"/>
      </w:pPr>
      <w:r>
        <w:t xml:space="preserve">К выполнению порученной работы относится в последние месяцы безучастно. Обладает низкой работоспособностью в силу неумения выбрать главное в текущей и перспективной работе. В целом опрятен, аккуратен. В течение 2010 г. отсутствовал на рабочем месте </w:t>
      </w:r>
      <w:r>
        <w:t>более 30 дней в связи с временной нетрудоспособностью (болел).</w:t>
      </w:r>
    </w:p>
    <w:p w:rsidR="00000000" w:rsidRDefault="009A6CF0">
      <w:pPr>
        <w:pStyle w:val="just"/>
      </w:pPr>
      <w:r>
        <w:lastRenderedPageBreak/>
        <w:t>При внезапных изменениях в производственной обстановке теряется. Испытывает заметные трудности в выборе обоснованных решений, самостоятельном определении путей их реализации.</w:t>
      </w:r>
    </w:p>
    <w:p w:rsidR="00000000" w:rsidRDefault="009A6CF0">
      <w:pPr>
        <w:pStyle w:val="just"/>
      </w:pPr>
      <w:r>
        <w:t xml:space="preserve">Решения, указания </w:t>
      </w:r>
      <w:r>
        <w:t>и поручения руководства предприятия выполняет по большей части несвоевременно, не в полном объеме. Методами коммуникации и обработки деловой, научно-технической информации, в т.ч. документированной, владеет посредственно.</w:t>
      </w:r>
    </w:p>
    <w:p w:rsidR="00000000" w:rsidRDefault="009A6CF0">
      <w:pPr>
        <w:pStyle w:val="just"/>
      </w:pPr>
      <w:r>
        <w:t>С коллегами поддерживает деловые о</w:t>
      </w:r>
      <w:r>
        <w:t>тношения. Правила и нормы повседневной деловой этики и порядочности соблюдает. В совершении неблаговидных и недостойных поступков не замечен. Критику в свой адрес воспринимает апатично, над устранением имеющихся недостатков работает непродуктивно.</w:t>
      </w:r>
    </w:p>
    <w:p w:rsidR="00000000" w:rsidRDefault="009A6CF0">
      <w:pPr>
        <w:pStyle w:val="just"/>
      </w:pPr>
      <w:r>
        <w:t>Выводы:</w:t>
      </w:r>
    </w:p>
    <w:p w:rsidR="00000000" w:rsidRDefault="009A6CF0">
      <w:pPr>
        <w:pStyle w:val="just"/>
      </w:pPr>
      <w:r>
        <w:t>1. Занимаемой должности не соответствует.</w:t>
      </w:r>
    </w:p>
    <w:p w:rsidR="00000000" w:rsidRDefault="009A6CF0">
      <w:pPr>
        <w:pStyle w:val="just"/>
      </w:pPr>
      <w:r>
        <w:t>2. С учетом изложенного целесообразно на ближайшем заседании аттестационной комиссии рассмотреть вопрос о привлечении Ф.И.О. к дисциплинарной ответственности за упущения в работе и халатное исполнение должностных о</w:t>
      </w:r>
      <w:r>
        <w:t>бязанностей.</w:t>
      </w:r>
    </w:p>
    <w:p w:rsidR="00000000" w:rsidRDefault="009A6CF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A6CF0">
      <w:pPr>
        <w:pStyle w:val="right"/>
      </w:pPr>
      <w:r>
        <w:t>Источник - "Резюме, характеристики, рекомендации", "Налоговый вестник"</w:t>
      </w:r>
    </w:p>
    <w:p w:rsidR="00000000" w:rsidRDefault="009A6CF0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https://порядокправа.рф/obrazecy/negativnaya_xarakteristika_mexanika.htm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CF0"/>
    <w:rsid w:val="009A6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EAAFF2D9-2228-4BE8-8008-21509A875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negativnaya_xarakteristika_mexanik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610</Words>
  <Characters>3479</Characters>
  <Application>Microsoft Office Word</Application>
  <DocSecurity>0</DocSecurity>
  <Lines>28</Lines>
  <Paragraphs>8</Paragraphs>
  <ScaleCrop>false</ScaleCrop>
  <Company/>
  <LinksUpToDate>false</LinksUpToDate>
  <CharactersWithSpaces>4081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Негативная характеристика механика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2022-08-10T11:16:00Z</dcterms:created>
  <dcterms:modified xsi:type="dcterms:W3CDTF">2022-08-10T11:16:00Z</dcterms:modified>
</cp:coreProperties>
</file>