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71F3A">
      <w:pPr>
        <w:pStyle w:val="1"/>
        <w:rPr>
          <w:rFonts w:eastAsia="Times New Roman"/>
        </w:rPr>
      </w:pPr>
      <w:r>
        <w:rPr>
          <w:rFonts w:eastAsia="Times New Roman"/>
        </w:rPr>
        <w:t xml:space="preserve">Личная карточка работника. Прекращение трудового договора в связи с однократным грубым </w:t>
      </w:r>
      <w:r>
        <w:rPr>
          <w:rFonts w:eastAsia="Times New Roman"/>
        </w:rPr>
        <w:t>нарушением работником трудовых обязанностей: появление на работе в состоянии алкогольного опьянения. Унифицированная форма № Т-2 (образец заполнения)</w:t>
      </w:r>
    </w:p>
    <w:p w:rsidR="00000000" w:rsidRDefault="00671F3A">
      <w:pPr>
        <w:pStyle w:val="3"/>
        <w:rPr>
          <w:rFonts w:eastAsia="Times New Roman"/>
        </w:rPr>
      </w:pPr>
      <w:r>
        <w:rPr>
          <w:rFonts w:eastAsia="Times New Roman"/>
        </w:rPr>
        <w:t>Фрагмент личной карточки работника по форме Т-2</w:t>
      </w:r>
    </w:p>
    <w:p w:rsidR="00000000" w:rsidRDefault="00671F3A">
      <w:pPr>
        <w:pStyle w:val="HTML"/>
      </w:pPr>
      <w:r>
        <w:t xml:space="preserve">                                    однократное грубое нар</w:t>
      </w:r>
      <w:r>
        <w:t>ушение</w:t>
      </w:r>
    </w:p>
    <w:p w:rsidR="00000000" w:rsidRDefault="00671F3A">
      <w:pPr>
        <w:pStyle w:val="HTML"/>
      </w:pPr>
      <w:r>
        <w:t>работником своих трудовых</w:t>
      </w:r>
    </w:p>
    <w:p w:rsidR="00000000" w:rsidRDefault="00671F3A">
      <w:pPr>
        <w:pStyle w:val="HTML"/>
      </w:pPr>
      <w:r>
        <w:t>обязанностей: появление на</w:t>
      </w:r>
    </w:p>
    <w:p w:rsidR="00000000" w:rsidRDefault="00671F3A">
      <w:pPr>
        <w:pStyle w:val="HTML"/>
      </w:pPr>
      <w:r>
        <w:t>работе в состоянии</w:t>
      </w:r>
    </w:p>
    <w:p w:rsidR="00000000" w:rsidRDefault="00671F3A">
      <w:pPr>
        <w:pStyle w:val="HTML"/>
      </w:pPr>
      <w:r>
        <w:t>алкогольного опьянения,</w:t>
      </w:r>
    </w:p>
    <w:p w:rsidR="00000000" w:rsidRDefault="00671F3A">
      <w:pPr>
        <w:pStyle w:val="HTML"/>
      </w:pPr>
      <w:r>
        <w:t>пп. "б" п. 6 ч. 1 ст. 81</w:t>
      </w:r>
    </w:p>
    <w:p w:rsidR="00000000" w:rsidRDefault="00671F3A">
      <w:pPr>
        <w:pStyle w:val="HTML"/>
      </w:pPr>
      <w:r>
        <w:t>Трудового кодекса</w:t>
      </w:r>
    </w:p>
    <w:p w:rsidR="00000000" w:rsidRDefault="00671F3A">
      <w:pPr>
        <w:pStyle w:val="HTML"/>
      </w:pPr>
      <w:r>
        <w:t>XI. Основание прекращения       Российской Федерации</w:t>
      </w:r>
    </w:p>
    <w:p w:rsidR="00000000" w:rsidRDefault="00671F3A">
      <w:pPr>
        <w:pStyle w:val="HTML"/>
      </w:pPr>
      <w:r>
        <w:t>трудового договора (увольнения) -------------------------</w:t>
      </w:r>
      <w:r>
        <w:t>-----</w:t>
      </w:r>
    </w:p>
    <w:p w:rsidR="00000000" w:rsidRDefault="00671F3A">
      <w:pPr>
        <w:pStyle w:val="HTML"/>
      </w:pPr>
      <w:r>
        <w:t>09    февраля     13</w:t>
      </w:r>
    </w:p>
    <w:p w:rsidR="00000000" w:rsidRDefault="00671F3A">
      <w:pPr>
        <w:pStyle w:val="HTML"/>
      </w:pPr>
      <w:r>
        <w:t>Дата увольнения "--" ----------- 20-- г.</w:t>
      </w:r>
    </w:p>
    <w:p w:rsidR="00000000" w:rsidRDefault="00671F3A">
      <w:pPr>
        <w:pStyle w:val="HTML"/>
      </w:pPr>
      <w:r>
        <w:t>98        09    февраля    13</w:t>
      </w:r>
    </w:p>
    <w:p w:rsidR="00000000" w:rsidRDefault="00671F3A">
      <w:pPr>
        <w:pStyle w:val="HTML"/>
      </w:pPr>
      <w:r>
        <w:t>Приказ (распоряжение) N ----- от "--" ---------- 20-- г.</w:t>
      </w:r>
    </w:p>
    <w:p w:rsidR="00000000" w:rsidRDefault="00671F3A">
      <w:pPr>
        <w:pStyle w:val="HTML"/>
      </w:pPr>
      <w:r>
        <w:t>Инспектор ОК  Зверева     А.В. Зверева</w:t>
      </w:r>
    </w:p>
    <w:p w:rsidR="00000000" w:rsidRDefault="00671F3A">
      <w:pPr>
        <w:pStyle w:val="HTML"/>
      </w:pPr>
      <w:r>
        <w:t>Работник кадровой службы ------------ -------- ---------------</w:t>
      </w:r>
      <w:r>
        <w:t>----</w:t>
      </w:r>
    </w:p>
    <w:p w:rsidR="00000000" w:rsidRDefault="00671F3A">
      <w:pPr>
        <w:pStyle w:val="HTML"/>
      </w:pPr>
      <w:r>
        <w:t>должность   личная   расшифровка подписи</w:t>
      </w:r>
    </w:p>
    <w:p w:rsidR="00000000" w:rsidRDefault="00671F3A">
      <w:pPr>
        <w:pStyle w:val="HTML"/>
      </w:pPr>
      <w:r>
        <w:t>подпись</w:t>
      </w:r>
    </w:p>
    <w:p w:rsidR="00000000" w:rsidRDefault="00671F3A">
      <w:pPr>
        <w:pStyle w:val="HTML"/>
      </w:pPr>
      <w:r>
        <w:t>Назаров</w:t>
      </w:r>
    </w:p>
    <w:p w:rsidR="00000000" w:rsidRDefault="00671F3A">
      <w:pPr>
        <w:pStyle w:val="HTML"/>
      </w:pPr>
      <w:r>
        <w:t>Работник ----------------</w:t>
      </w:r>
    </w:p>
    <w:p w:rsidR="00000000" w:rsidRDefault="00671F3A">
      <w:pPr>
        <w:pStyle w:val="HTML"/>
      </w:pPr>
      <w:r>
        <w:t>личная подпись</w:t>
      </w:r>
    </w:p>
    <w:p w:rsidR="00000000" w:rsidRDefault="00671F3A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71F3A">
      <w:pPr>
        <w:pStyle w:val="right"/>
      </w:pPr>
      <w:r>
        <w:t>Источник - "Новая бухгалтерия", 2013, № 4</w:t>
      </w:r>
    </w:p>
    <w:p w:rsidR="00000000" w:rsidRDefault="00671F3A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на док</w:t>
      </w:r>
      <w:r>
        <w:rPr>
          <w:rFonts w:ascii="Times New Roman" w:eastAsia="Times New Roman" w:hAnsi="Times New Roman"/>
          <w:sz w:val="24"/>
          <w:szCs w:val="24"/>
        </w:rPr>
        <w:t xml:space="preserve">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https://порядокправа.рф/obrazecy/lichnaya_kartochka_rabotnika_prekrashhenie_trudovogo_dogovora_v_s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vyazi_s_odnokratnym_grubym_narusheniem_ra.htm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3A"/>
    <w:rsid w:val="006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5B35A43E-FC03-4D9E-ADDA-BAB6C1B6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lichnaya_kartochka_rabotnika_prekrashhenie_trudovogo_dogovora_v_svyazi_s_odnokratnym_grubym_narusheniem_r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Личная карточка работника. Прекращение трудового договора в связи с однократным грубым нарушением работником трудовых обязанностей: появление на работе в состоянии алкогольного опьянения. Унифицированная форма № Т-2 (образец заполнения)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2022-08-10T00:58:00Z</dcterms:created>
  <dcterms:modified xsi:type="dcterms:W3CDTF">2022-08-10T00:58:00Z</dcterms:modified>
</cp:coreProperties>
</file>