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F5D36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земельном участке. Форма № КВ.1</w:t>
      </w:r>
    </w:p>
    <w:p w:rsidR="00000000" w:rsidRDefault="007F5D36">
      <w:pPr>
        <w:pStyle w:val="right"/>
      </w:pPr>
      <w:r>
        <w:t>Приложение N 4 к Приказу Минэкономразвития России от 28.12.2012 N 831</w:t>
      </w:r>
    </w:p>
    <w:p w:rsidR="00000000" w:rsidRDefault="007F5D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D36">
      <w:pPr>
        <w:pStyle w:val="HTML"/>
      </w:pPr>
      <w:r>
        <w:t>___________________________________________________________________________</w:t>
      </w:r>
    </w:p>
    <w:p w:rsidR="00000000" w:rsidRDefault="007F5D36">
      <w:pPr>
        <w:pStyle w:val="HTML"/>
      </w:pPr>
      <w:r>
        <w:t>(полное наименование органа кадастрового учета)</w:t>
      </w:r>
    </w:p>
    <w:p w:rsidR="00000000" w:rsidRDefault="007F5D36">
      <w:pPr>
        <w:pStyle w:val="HTML"/>
      </w:pPr>
    </w:p>
    <w:p w:rsidR="00000000" w:rsidRDefault="007F5D36">
      <w:pPr>
        <w:pStyle w:val="HTML"/>
      </w:pPr>
      <w:r>
        <w:t>КАДАСТРОВАЯ ВЫПИСКА О ЗЕМЕЛЬНОМ УЧАСТКЕ</w:t>
      </w:r>
    </w:p>
    <w:p w:rsidR="00000000" w:rsidRDefault="007F5D36">
      <w:pPr>
        <w:pStyle w:val="HTML"/>
      </w:pPr>
    </w:p>
    <w:p w:rsidR="00000000" w:rsidRDefault="007F5D36">
      <w:pPr>
        <w:pStyle w:val="HTML"/>
      </w:pPr>
      <w:r>
        <w:t xml:space="preserve">__.__.____ N _____________  </w:t>
      </w:r>
      <w:r>
        <w:rPr>
          <w:vertAlign w:val="superscript"/>
        </w:rPr>
        <w:t>1</w:t>
      </w:r>
      <w:r>
        <w:t xml:space="preserve">                                          КВ.1</w:t>
      </w:r>
    </w:p>
    <w:p w:rsidR="00000000" w:rsidRDefault="007F5D36">
      <w:pPr>
        <w:pStyle w:val="HTML"/>
      </w:pPr>
    </w:p>
    <w:p w:rsidR="00000000" w:rsidRDefault="007F5D36">
      <w:pPr>
        <w:pStyle w:val="HTML"/>
      </w:pPr>
      <w:r>
        <w:t>-------------</w:t>
      </w:r>
      <w:r>
        <w:t>--------------------------------------------------------------</w:t>
      </w:r>
    </w:p>
    <w:p w:rsidR="00000000" w:rsidRDefault="007F5D36">
      <w:pPr>
        <w:pStyle w:val="HTML"/>
      </w:pPr>
      <w:r>
        <w:t>¦ 1 ¦Кадастровый номер: __________¦ 2  ¦Лист N ____ ¦ 3  ¦Всего листов: __¦</w:t>
      </w:r>
    </w:p>
    <w:p w:rsidR="00000000" w:rsidRDefault="007F5D36">
      <w:pPr>
        <w:pStyle w:val="HTML"/>
      </w:pPr>
      <w:r>
        <w:t>+---+-----------------------------+---T+------------+----+----------------+</w:t>
      </w:r>
    </w:p>
    <w:p w:rsidR="00000000" w:rsidRDefault="007F5D36">
      <w:pPr>
        <w:pStyle w:val="HTML"/>
      </w:pPr>
      <w:r>
        <w:t xml:space="preserve">¦ 4 ¦Номер кадастрового квартала  </w:t>
      </w:r>
      <w:r>
        <w:rPr>
          <w:vertAlign w:val="superscript"/>
        </w:rPr>
        <w:t>2</w:t>
      </w:r>
      <w:r>
        <w:t xml:space="preserve"> : ¦  </w:t>
      </w:r>
      <w:r>
        <w:t xml:space="preserve">                                 ¦</w:t>
      </w:r>
    </w:p>
    <w:p w:rsidR="00000000" w:rsidRDefault="007F5D36">
      <w:pPr>
        <w:pStyle w:val="HTML"/>
      </w:pPr>
      <w:r>
        <w:t>+---+---------------------------------+-----------------------------------+</w:t>
      </w:r>
    </w:p>
    <w:p w:rsidR="00000000" w:rsidRDefault="007F5D36">
      <w:pPr>
        <w:pStyle w:val="HTML"/>
      </w:pPr>
      <w:r>
        <w:t>¦   ¦Общие сведения                                                       ¦</w:t>
      </w:r>
    </w:p>
    <w:p w:rsidR="00000000" w:rsidRDefault="007F5D36">
      <w:pPr>
        <w:pStyle w:val="HTML"/>
      </w:pPr>
      <w:r>
        <w:t>+---+----------------------------------------------------------------</w:t>
      </w:r>
      <w:r>
        <w:t>-----+</w:t>
      </w:r>
    </w:p>
    <w:p w:rsidR="00000000" w:rsidRDefault="007F5D36">
      <w:pPr>
        <w:pStyle w:val="HTML"/>
      </w:pPr>
      <w:r>
        <w:t xml:space="preserve">¦ 5 ¦Предыдущие номера  </w:t>
      </w:r>
      <w:r>
        <w:rPr>
          <w:vertAlign w:val="superscript"/>
        </w:rPr>
        <w:t>3</w:t>
      </w:r>
      <w:r>
        <w:t xml:space="preserve"> : ______________________________________________¦</w:t>
      </w:r>
    </w:p>
    <w:p w:rsidR="00000000" w:rsidRDefault="007F5D36">
      <w:pPr>
        <w:pStyle w:val="HTML"/>
      </w:pPr>
      <w:r>
        <w:t>¦   ¦                          ---                                        ¦</w:t>
      </w:r>
    </w:p>
    <w:p w:rsidR="00000000" w:rsidRDefault="007F5D36">
      <w:pPr>
        <w:pStyle w:val="HTML"/>
      </w:pPr>
      <w:r>
        <w:t>¦ 6 ¦_________________________ ¦7¦ Дата внесения номера в государственный ¦</w:t>
      </w:r>
    </w:p>
    <w:p w:rsidR="00000000" w:rsidRDefault="007F5D36">
      <w:pPr>
        <w:pStyle w:val="HTML"/>
      </w:pPr>
      <w:r>
        <w:t xml:space="preserve">¦ </w:t>
      </w:r>
      <w:r>
        <w:rPr>
          <w:vertAlign w:val="superscript"/>
        </w:rPr>
        <w:t>4</w:t>
      </w:r>
      <w:r>
        <w:t xml:space="preserve"> ¦                </w:t>
      </w:r>
      <w:r>
        <w:t xml:space="preserve">          ¦ ¦ кадастр недвижимости  </w:t>
      </w:r>
      <w:r>
        <w:rPr>
          <w:vertAlign w:val="superscript"/>
        </w:rPr>
        <w:t>5</w:t>
      </w:r>
      <w:r>
        <w:t xml:space="preserve"> :              ¦</w:t>
      </w:r>
    </w:p>
    <w:p w:rsidR="00000000" w:rsidRDefault="007F5D36">
      <w:pPr>
        <w:pStyle w:val="HTML"/>
      </w:pPr>
      <w:r>
        <w:t>+---+--------------------------+-+----------------------------------------+</w:t>
      </w:r>
    </w:p>
    <w:p w:rsidR="00000000" w:rsidRDefault="007F5D36">
      <w:pPr>
        <w:pStyle w:val="HTML"/>
      </w:pPr>
      <w:r>
        <w:t xml:space="preserve">¦ 8 ¦Местоположение  </w:t>
      </w:r>
      <w:r>
        <w:rPr>
          <w:vertAlign w:val="superscript"/>
        </w:rPr>
        <w:t>6</w:t>
      </w:r>
      <w:r>
        <w:t xml:space="preserve"> : _________________________________________________¦</w:t>
      </w:r>
    </w:p>
    <w:p w:rsidR="00000000" w:rsidRDefault="007F5D36">
      <w:pPr>
        <w:pStyle w:val="HTML"/>
      </w:pPr>
      <w:r>
        <w:t>+---+--------------------------------------------</w:t>
      </w:r>
      <w:r>
        <w:t>-------------------------+</w:t>
      </w:r>
    </w:p>
    <w:p w:rsidR="00000000" w:rsidRDefault="007F5D36">
      <w:pPr>
        <w:pStyle w:val="HTML"/>
      </w:pPr>
      <w:r>
        <w:t xml:space="preserve">¦ 9 ¦Категория земель  </w:t>
      </w:r>
      <w:r>
        <w:rPr>
          <w:vertAlign w:val="superscript"/>
        </w:rPr>
        <w:t>7</w:t>
      </w:r>
      <w:r>
        <w:t xml:space="preserve"> :                                                ¦</w:t>
      </w:r>
    </w:p>
    <w:p w:rsidR="00000000" w:rsidRDefault="007F5D36">
      <w:pPr>
        <w:pStyle w:val="HTML"/>
      </w:pPr>
      <w:r>
        <w:t>+---+---------------------------------------------------------------------+</w:t>
      </w:r>
    </w:p>
    <w:p w:rsidR="00000000" w:rsidRDefault="007F5D36">
      <w:pPr>
        <w:pStyle w:val="HTML"/>
      </w:pPr>
      <w:r>
        <w:t xml:space="preserve">¦10 ¦Разрешенное использование  </w:t>
      </w:r>
      <w:r>
        <w:rPr>
          <w:vertAlign w:val="superscript"/>
        </w:rPr>
        <w:t>8</w:t>
      </w:r>
      <w:r>
        <w:t xml:space="preserve"> : ______________________________________¦</w:t>
      </w:r>
    </w:p>
    <w:p w:rsidR="00000000" w:rsidRDefault="007F5D36">
      <w:pPr>
        <w:pStyle w:val="HTML"/>
      </w:pPr>
      <w:r>
        <w:t>+</w:t>
      </w:r>
      <w:r>
        <w:t>---+---------------------------------------------------------------------+</w:t>
      </w:r>
    </w:p>
    <w:p w:rsidR="00000000" w:rsidRDefault="007F5D36">
      <w:pPr>
        <w:pStyle w:val="HTML"/>
      </w:pPr>
      <w:r>
        <w:t xml:space="preserve">¦11 ¦Площадь  </w:t>
      </w:r>
      <w:r>
        <w:rPr>
          <w:vertAlign w:val="superscript"/>
        </w:rPr>
        <w:t>9</w:t>
      </w:r>
      <w:r>
        <w:t xml:space="preserve"> :      ---- Кадастровая       ---- Системы                ¦</w:t>
      </w:r>
    </w:p>
    <w:p w:rsidR="00000000" w:rsidRDefault="007F5D36">
      <w:pPr>
        <w:pStyle w:val="HTML"/>
      </w:pPr>
      <w:r>
        <w:t xml:space="preserve">¦   ¦                  ¦12¦ стоимость  </w:t>
      </w:r>
      <w:r>
        <w:rPr>
          <w:vertAlign w:val="superscript"/>
        </w:rPr>
        <w:t>10</w:t>
      </w:r>
      <w:r>
        <w:t xml:space="preserve">     ¦13¦ координат  </w:t>
      </w:r>
      <w:r>
        <w:rPr>
          <w:vertAlign w:val="superscript"/>
        </w:rPr>
        <w:t>11</w:t>
      </w:r>
      <w:r>
        <w:t xml:space="preserve"> :        ¦</w:t>
      </w:r>
    </w:p>
    <w:p w:rsidR="00000000" w:rsidRDefault="007F5D36">
      <w:pPr>
        <w:pStyle w:val="HTML"/>
      </w:pPr>
      <w:r>
        <w:t xml:space="preserve">¦   ¦                  ¦  </w:t>
      </w:r>
      <w:r>
        <w:t>¦ (руб.):           ¦  ¦                        ¦</w:t>
      </w:r>
    </w:p>
    <w:p w:rsidR="00000000" w:rsidRDefault="007F5D36">
      <w:pPr>
        <w:pStyle w:val="HTML"/>
      </w:pPr>
      <w:r>
        <w:t>+---+------------------+--+-------------------+--+------------------------+</w:t>
      </w:r>
    </w:p>
    <w:p w:rsidR="00000000" w:rsidRDefault="007F5D36">
      <w:pPr>
        <w:pStyle w:val="HTML"/>
      </w:pPr>
      <w:r>
        <w:t xml:space="preserve">¦14 ¦Сведения о правах  </w:t>
      </w:r>
      <w:r>
        <w:rPr>
          <w:vertAlign w:val="superscript"/>
        </w:rPr>
        <w:t>12</w:t>
      </w:r>
      <w:r>
        <w:t xml:space="preserve"> : _____________________________________________¦</w:t>
      </w:r>
    </w:p>
    <w:p w:rsidR="00000000" w:rsidRDefault="007F5D36">
      <w:pPr>
        <w:pStyle w:val="HTML"/>
      </w:pPr>
      <w:r>
        <w:t xml:space="preserve">+---+                                                 </w:t>
      </w:r>
      <w:r>
        <w:t xml:space="preserve">                    ¦</w:t>
      </w:r>
    </w:p>
    <w:p w:rsidR="00000000" w:rsidRDefault="007F5D36">
      <w:pPr>
        <w:pStyle w:val="HTML"/>
      </w:pPr>
      <w:r>
        <w:t xml:space="preserve">¦15 ¦Особые отметки  </w:t>
      </w:r>
      <w:r>
        <w:rPr>
          <w:vertAlign w:val="superscript"/>
        </w:rPr>
        <w:t>13</w:t>
      </w:r>
      <w:r>
        <w:t xml:space="preserve"> : ________________________________________________¦</w:t>
      </w:r>
    </w:p>
    <w:p w:rsidR="00000000" w:rsidRDefault="007F5D36">
      <w:pPr>
        <w:pStyle w:val="HTML"/>
      </w:pPr>
      <w:r>
        <w:t>+---+---------------------------------------------------------------------+</w:t>
      </w:r>
    </w:p>
    <w:p w:rsidR="00000000" w:rsidRDefault="007F5D36">
      <w:pPr>
        <w:pStyle w:val="HTML"/>
      </w:pPr>
      <w:r>
        <w:t>¦16 ¦Характер сведений государственного кадастра недвижимости             ¦</w:t>
      </w:r>
    </w:p>
    <w:p w:rsidR="00000000" w:rsidRDefault="007F5D36">
      <w:pPr>
        <w:pStyle w:val="HTML"/>
      </w:pPr>
      <w:r>
        <w:t>¦   ¦(</w:t>
      </w:r>
      <w:r>
        <w:t xml:space="preserve">статус записи о земельном участке)  </w:t>
      </w:r>
      <w:r>
        <w:rPr>
          <w:vertAlign w:val="superscript"/>
        </w:rPr>
        <w:t>14</w:t>
      </w:r>
      <w:r>
        <w:t xml:space="preserve"> : ___________________________¦</w:t>
      </w:r>
    </w:p>
    <w:p w:rsidR="00000000" w:rsidRDefault="007F5D36">
      <w:pPr>
        <w:pStyle w:val="HTML"/>
      </w:pPr>
      <w:r>
        <w:t>+---+---------------------------------------------------------------------+</w:t>
      </w:r>
    </w:p>
    <w:p w:rsidR="00000000" w:rsidRDefault="007F5D36">
      <w:pPr>
        <w:pStyle w:val="HTML"/>
      </w:pPr>
      <w:r>
        <w:t xml:space="preserve">¦17 ¦Дополнительные   ¦17.1  </w:t>
      </w:r>
      <w:r>
        <w:rPr>
          <w:vertAlign w:val="superscript"/>
        </w:rPr>
        <w:t>15</w:t>
      </w:r>
      <w:r>
        <w:t xml:space="preserve"> ¦                                         ¦</w:t>
      </w:r>
    </w:p>
    <w:p w:rsidR="00000000" w:rsidRDefault="007F5D36">
      <w:pPr>
        <w:pStyle w:val="HTML"/>
      </w:pPr>
      <w:r>
        <w:t xml:space="preserve">¦   ¦сведения:        ¦         ¦ </w:t>
      </w:r>
      <w:r>
        <w:t xml:space="preserve">                                        ¦</w:t>
      </w:r>
    </w:p>
    <w:p w:rsidR="00000000" w:rsidRDefault="007F5D36">
      <w:pPr>
        <w:pStyle w:val="HTML"/>
      </w:pPr>
      <w:r>
        <w:t>¦   +-----------------+---------+-----------------------------------------+</w:t>
      </w:r>
    </w:p>
    <w:p w:rsidR="00000000" w:rsidRDefault="007F5D36">
      <w:pPr>
        <w:pStyle w:val="HTML"/>
      </w:pPr>
      <w:r>
        <w:t xml:space="preserve">¦   ¦                 ¦17.2  </w:t>
      </w:r>
      <w:r>
        <w:rPr>
          <w:vertAlign w:val="superscript"/>
        </w:rPr>
        <w:t>16</w:t>
      </w:r>
      <w:r>
        <w:t xml:space="preserve"> ¦                                         ¦</w:t>
      </w:r>
    </w:p>
    <w:p w:rsidR="00000000" w:rsidRDefault="007F5D36">
      <w:pPr>
        <w:pStyle w:val="HTML"/>
      </w:pPr>
      <w:r>
        <w:t>¦   ¦                 +---------+-----------------------------</w:t>
      </w:r>
      <w:r>
        <w:t>------------+</w:t>
      </w:r>
    </w:p>
    <w:p w:rsidR="00000000" w:rsidRDefault="007F5D36">
      <w:pPr>
        <w:pStyle w:val="HTML"/>
      </w:pPr>
      <w:r>
        <w:t xml:space="preserve">¦   ¦                 ¦17.3  </w:t>
      </w:r>
      <w:r>
        <w:rPr>
          <w:vertAlign w:val="superscript"/>
        </w:rPr>
        <w:t>17</w:t>
      </w:r>
      <w:r>
        <w:t xml:space="preserve"> ¦                                         ¦</w:t>
      </w:r>
    </w:p>
    <w:p w:rsidR="00000000" w:rsidRDefault="007F5D36">
      <w:pPr>
        <w:pStyle w:val="HTML"/>
      </w:pPr>
      <w:r>
        <w:t>----+-----------------+---------+------------------------------------------</w:t>
      </w:r>
    </w:p>
    <w:p w:rsidR="00000000" w:rsidRDefault="007F5D36">
      <w:pPr>
        <w:pStyle w:val="HTML"/>
      </w:pPr>
    </w:p>
    <w:p w:rsidR="00000000" w:rsidRDefault="007F5D36">
      <w:pPr>
        <w:pStyle w:val="HTML"/>
      </w:pPr>
      <w:r>
        <w:t>___________________________        _________       ________________________</w:t>
      </w:r>
    </w:p>
    <w:p w:rsidR="00000000" w:rsidRDefault="007F5D36">
      <w:pPr>
        <w:pStyle w:val="HTML"/>
      </w:pPr>
      <w:r>
        <w:t>(наименование</w:t>
      </w:r>
      <w:r>
        <w:t xml:space="preserve"> должности)   М.П.  (подпись)          (инициалы, фамилия)</w:t>
      </w:r>
    </w:p>
    <w:p w:rsidR="00000000" w:rsidRDefault="007F5D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F5D36">
      <w:pPr>
        <w:pStyle w:val="sel"/>
        <w:divId w:val="513540773"/>
      </w:pPr>
      <w:r>
        <w:t>1 Указываются дата регистрации кадастровой выписки о земельном участке, а также регистрационный номер, составляемый из номера книги учета выданных сведений и номера документа (порядкового номера з</w:t>
      </w:r>
      <w:r>
        <w:t xml:space="preserve">аписи в книге), разделенных знаком "-" (короткое тире). На всех экземплярах одной кадастровой выписки о земельном участке </w:t>
      </w:r>
      <w:r>
        <w:lastRenderedPageBreak/>
        <w:t>проставляется один регистрационный номер. Допускается словесно-цифровой способ оформления даты, например 01 марта 2012 г.</w:t>
      </w:r>
    </w:p>
    <w:p w:rsidR="00000000" w:rsidRDefault="007F5D36">
      <w:pPr>
        <w:pStyle w:val="sel"/>
        <w:divId w:val="513540773"/>
      </w:pPr>
      <w:r>
        <w:t>2 Указываетс</w:t>
      </w:r>
      <w:r>
        <w:t>я учетный номер кадастрового квартала, в котором фактически располагается земельный участок.</w:t>
      </w:r>
    </w:p>
    <w:p w:rsidR="00000000" w:rsidRDefault="007F5D36">
      <w:pPr>
        <w:pStyle w:val="sel"/>
        <w:divId w:val="513540773"/>
      </w:pPr>
      <w:r>
        <w:t>3 Указываются ранее присвоенный государственный учетный номер земельного участка либо номера земельных участков, из которых образован данный участок.</w:t>
      </w:r>
    </w:p>
    <w:p w:rsidR="00000000" w:rsidRDefault="007F5D36">
      <w:pPr>
        <w:pStyle w:val="sel"/>
        <w:divId w:val="513540773"/>
      </w:pPr>
      <w:r>
        <w:t>4 В случае оф</w:t>
      </w:r>
      <w:r>
        <w:t>ормления кадастровой выписки о ранее учтенном (до 1 марта 2008 г.) земельном участке, представляющем собой единое землепользование, указываются слова "единое землепользование". В случае оформления кадастровой выписки на многоконтурный земельный участок ука</w:t>
      </w:r>
      <w:r>
        <w:t>зываются слова "многоконтурный земельный участок".</w:t>
      </w:r>
    </w:p>
    <w:p w:rsidR="00000000" w:rsidRDefault="007F5D36">
      <w:pPr>
        <w:pStyle w:val="sel"/>
        <w:divId w:val="513540773"/>
      </w:pPr>
      <w:r>
        <w:t>5 Указываются: дата принятия решения об учете земельного участка - в отношении земельных участков, учтенных по правилам Федерального закона от 24 июля 2007 г. N 221-ФЗ "О государственном кадастре недвижимо</w:t>
      </w:r>
      <w:r>
        <w:t xml:space="preserve">сти" (Собрание законодательства Российской Федерации, 2007, N 31, ст. 4017; 2008, N 30, ст. 3597, 3616; 2009, N 1, ст. 19; N 19, ст. 2283; N 29, ст. 3582; N 52, ст. 6410, 6419; 2011, N 1, ст. 47; N 23, ст. 3269; N 27, ст. 3880; N 30, ст. 4563, 4594, 4605; </w:t>
      </w:r>
      <w:r>
        <w:t>N 49, ст. 7024, 7061; N 50, ст. 7365; 2012, N 31, ст. 4322); дата открытия подраздела - в отношении земельных участков, учтенных по правилам Федерального закона от 2 января 2000 г. N 28-ФЗ "О государственном земельном кадастре" (Собрание законодательства Р</w:t>
      </w:r>
      <w:r>
        <w:t>оссийской Федерации, 2000, N 2, ст. 149; 2004, N 35, ст. 3607; 2006, N 27, ст. 2881; 2006, N 50, ст. 5279), утратил силу в связи с принятием Федерального закона от 13 мая 2008 г. N 66-ФЗ "О внесении изменений в отдельные законодательные акты Российской Фед</w:t>
      </w:r>
      <w:r>
        <w:t>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государственном кадастре недвижимости" (Собрание законодательства Российской Федерации, 20</w:t>
      </w:r>
      <w:r>
        <w:t>08, N 20, ст. 2251; 2009, N 52, ст. 6410), до вступления в силу Федерального закона от 24 июля 2007 г. N 221-ФЗ "О государственном кадастре недвижимости"; дата утверждения документа, подтверждающего право на земельный участок, в отношении земельных участко</w:t>
      </w:r>
      <w:r>
        <w:t>в, учтенных до вступления в силу Федерального закона от 2 января 2000 г. N 28-ФЗ "О государственном земельном кадастре".</w:t>
      </w:r>
    </w:p>
    <w:p w:rsidR="00000000" w:rsidRDefault="007F5D36">
      <w:pPr>
        <w:pStyle w:val="sel"/>
        <w:divId w:val="513540773"/>
      </w:pPr>
      <w:r>
        <w:t>6 Указывается адрес земельного участка, а при его отсутствии - описание местоположения.</w:t>
      </w:r>
    </w:p>
    <w:p w:rsidR="00000000" w:rsidRDefault="007F5D36">
      <w:pPr>
        <w:pStyle w:val="sel"/>
        <w:divId w:val="513540773"/>
      </w:pPr>
      <w:r>
        <w:t>7 Указывается соответствующая установленная категория земель.</w:t>
      </w:r>
    </w:p>
    <w:p w:rsidR="00000000" w:rsidRDefault="007F5D36">
      <w:pPr>
        <w:pStyle w:val="sel"/>
        <w:divId w:val="513540773"/>
      </w:pPr>
      <w:r>
        <w:t>8 Указывается вид разрешенного использования земельного участка в соответствии с записями в государственном кадастре недвижимости.</w:t>
      </w:r>
    </w:p>
    <w:p w:rsidR="00000000" w:rsidRDefault="007F5D36">
      <w:pPr>
        <w:pStyle w:val="sel"/>
        <w:divId w:val="513540773"/>
      </w:pPr>
      <w:r>
        <w:t>9 Указываются площадь земельного участка и допустимая погрешнос</w:t>
      </w:r>
      <w:r>
        <w:t>ть ее вычисления (при наличии сведений о погрешности в государственном кадастре недвижимости). Площадь земельного участка указывается в квадратных метрах.</w:t>
      </w:r>
    </w:p>
    <w:p w:rsidR="00000000" w:rsidRDefault="007F5D36">
      <w:pPr>
        <w:pStyle w:val="sel"/>
        <w:divId w:val="513540773"/>
      </w:pPr>
      <w:r>
        <w:t xml:space="preserve">10 Указываются последние по дате внесения в государственный кадастр недвижимости сведения о величине </w:t>
      </w:r>
      <w:r>
        <w:t>кадастровой стоимости земельного участка.</w:t>
      </w:r>
    </w:p>
    <w:p w:rsidR="00000000" w:rsidRDefault="007F5D36">
      <w:pPr>
        <w:pStyle w:val="sel"/>
        <w:divId w:val="513540773"/>
      </w:pPr>
      <w:r>
        <w:t>11 Указываются сведения о системе координат, применяемой при ведении государственного кадастра недвижимости на территории соответствующего кадастрового квартала.</w:t>
      </w:r>
    </w:p>
    <w:p w:rsidR="00000000" w:rsidRDefault="007F5D36">
      <w:pPr>
        <w:pStyle w:val="sel"/>
        <w:divId w:val="513540773"/>
      </w:pPr>
      <w:r>
        <w:t xml:space="preserve">12 Указываются имеющиеся в государственном кадастре </w:t>
      </w:r>
      <w:r>
        <w:t>недвижимости сведения о правах на земельный участок (вид права, правообладатель, доля в праве). Для земельных участков, права на которые возникли до вступления в силу Федерального закона от 21 июля 1997 г. N 122-ФЗ "О государственной регистрации прав на не</w:t>
      </w:r>
      <w:r>
        <w:t>движимое имущество и сделок с ним" (Собрание законодательства Российской Федерации, 1997, N 30, ст. 3594; 2001, N 11, ст. 997; N 16, ст. 1533; 2002, N 15, ст. 1377; 2003, N 24, ст. 2244; 2004, N 27, ст. 2711; N 30, ст. 3081; N 35, ст. 3607; N 45, ст. 4377;</w:t>
      </w:r>
      <w:r>
        <w:t xml:space="preserve"> 2005, N 1, ст. 15, 22, 40, 43; N 50, ст. 5244; 2006, N 1, ст. 17; N 17, ст. 1782; N 23, ст. 2380; N 27, ст. 2881; N 30, ст. 3287; N 50, ст. 5279; N 52, ст. 5498; 2007, N 31, ст. 4011; N 41, ст. 4845; N 43, ст. 5084; N 46, ст. 5553; N 48, ст. 5812; 2008, N</w:t>
      </w:r>
      <w:r>
        <w:t xml:space="preserve"> 20, ст. 2251; N 27, ст. 3126; N 30, ст. 3597, 3616; N 52, ст. 6219; 2009, N 1, ст. 14; N 19, ст. 2283; N 29, ст. 3611; N 52, ст. 6410, 6419; 2010, N 15, ст. 1756; N 25, ст. 3070; N 49, ст. 6424; 2011, N 1, ст. 47; N 13, ст. 1688; N 23, ст. 3269; N 27, ст.</w:t>
      </w:r>
      <w:r>
        <w:t xml:space="preserve"> 3880; N 30, ст. 4562, 4594; N 48, ст. 6730; N 49, ст. 7056, 7061; N 50, ст. 7347, 7365; N 51, ст. 7448; 2012, N 24, ст. 3078; N 27, ст. 3587; N 29, ст. 3998; N 31, ст. 4322) и не были зарегистрированы в порядке, установленном указанным Федеральным законом</w:t>
      </w:r>
      <w:r>
        <w:t>, дополнительно указываются реквизиты документов, на основании которых в государственный кадастр недвижимости внесены соответствующие сведения. Если в данной строке не умещается весь список правообладателей (например, при общей собственности), то последний</w:t>
      </w:r>
      <w:r>
        <w:t xml:space="preserve"> оформляется на отдельном листе, а в строке указываются вид права и слова "список правообладателей прилагается на листе N ___". Данный лист удостоверяется подписью уполномоченного должностного лица органа кадастрового учета и заверяется оттиском печати дан</w:t>
      </w:r>
      <w:r>
        <w:t>ного органа. При отсутствии в государственном кадастре недвижимости сведений о регистрации права на ранее учтенный (до 1 марта 2008 г.) земельный участок указываются слова "Сведения о регистрации прав отсутствуют".</w:t>
      </w:r>
    </w:p>
    <w:p w:rsidR="00000000" w:rsidRDefault="007F5D36">
      <w:pPr>
        <w:pStyle w:val="just"/>
        <w:divId w:val="513540773"/>
      </w:pPr>
      <w:r>
        <w:t xml:space="preserve">Также указываются почтовый адрес и (или) </w:t>
      </w:r>
      <w:r>
        <w:t xml:space="preserve">адрес электронной почты, по которым осуществляется связь с собственником земельного участка или лицом, обладающим данным земельным участком на праве пожизненного наследуемого владения или постоянного (бессрочного) пользования (при наличии таких сведений в </w:t>
      </w:r>
      <w:r>
        <w:t>государственном кадастре недвижимости). При отсутствии в государственном кадастре недвижимости сведений о почтовом адресе и (или) адресе электронной почты, по которым осуществляется связь с собственником земельного участка или лицом, обладающим данным земе</w:t>
      </w:r>
      <w:r>
        <w:t>льным участком на праве пожизненного наследуемого владения или постоянного (бессрочного) пользования, указываются слова "Почтовый адрес и (или) адрес электронной почты, по которым осуществляется связь с правообладателем земельного участка, отсутствует").</w:t>
      </w:r>
    </w:p>
    <w:p w:rsidR="00000000" w:rsidRDefault="007F5D36">
      <w:pPr>
        <w:pStyle w:val="sel"/>
        <w:divId w:val="513540773"/>
      </w:pPr>
      <w:r>
        <w:t>1</w:t>
      </w:r>
      <w:r>
        <w:t>3 При отсутствии сведений о координатах характерных точек границы земельного участка, а также в случае, если содержащиеся в государственном кадастре недвижимости координаты характерных точек границ земельных участков определены с точностью ниже нормативной</w:t>
      </w:r>
      <w:r>
        <w:t xml:space="preserve"> точности определения координат для земель определенного целевого назначения, указываются слова "Граница земельного участка не установлена в соответствии с требованиями земельного законодательства".</w:t>
      </w:r>
    </w:p>
    <w:p w:rsidR="00000000" w:rsidRDefault="007F5D36">
      <w:pPr>
        <w:pStyle w:val="just"/>
        <w:divId w:val="513540773"/>
      </w:pPr>
      <w:r>
        <w:t>При оформлении кадастровой выписки многоконтурного земель</w:t>
      </w:r>
      <w:r>
        <w:t>ного участка указываются общее количество контуров границы многоконтурного земельного участка, список учетных номеров контуров границы с указанием площади каждого контура границы, а также при необходимости - дополнительные сведения о контурах границы, внес</w:t>
      </w:r>
      <w:r>
        <w:t>енные в государственный кадастр недвижимости.</w:t>
      </w:r>
    </w:p>
    <w:p w:rsidR="00000000" w:rsidRDefault="007F5D36">
      <w:pPr>
        <w:pStyle w:val="just"/>
        <w:divId w:val="513540773"/>
      </w:pPr>
      <w:r>
        <w:t>Если весь список учетных номеров контуров границы не умещается в указанной строке, допускается оформлять его на отдельном листе. В данном случае в строке "17" раздела КВ.1 указываются слова: "Граница земельного</w:t>
      </w:r>
      <w:r>
        <w:t xml:space="preserve"> участка состоит из _____ (указывается количество) контуров. Список учетных номеров контуров границы земельного участка приведен на листе N ___". На указанном листе в виде таблицы приводится список учетных номеров контуров границы многоконтурного земельног</w:t>
      </w:r>
      <w:r>
        <w:t>о участка с указанием их площади и строки для примечаний.</w:t>
      </w:r>
    </w:p>
    <w:p w:rsidR="00000000" w:rsidRDefault="007F5D36">
      <w:pPr>
        <w:pStyle w:val="just"/>
        <w:divId w:val="513540773"/>
      </w:pPr>
      <w:r>
        <w:t>В случае, если заявителем запрошены сведения об отдельных контурах границы многоконтурного земельного участка, в строке "17" раздела КВ.1 указываются слова "Разделы КВ.2, КВ.5 и КВ.6 содержат сведен</w:t>
      </w:r>
      <w:r>
        <w:t>ия о контурах границы земельного участка с учетными номерами: _________ (приводится список соответствующих учетных номеров) в соответствии с запросом о предоставлении сведений N ________ (приводится регистрационный номер запроса)".</w:t>
      </w:r>
    </w:p>
    <w:p w:rsidR="00000000" w:rsidRDefault="007F5D36">
      <w:pPr>
        <w:pStyle w:val="just"/>
        <w:divId w:val="513540773"/>
      </w:pPr>
      <w:r>
        <w:t>В случае наличия в госуд</w:t>
      </w:r>
      <w:r>
        <w:t>арственном кадастре недвижимости сведений о границах зон с особыми условиями использования территории также указываются сведения о включении земельного участка в границы зоны с особыми условиями использования территории с указанием индивидуального обозначе</w:t>
      </w:r>
      <w:r>
        <w:t>ния (вида, типа, номера, индекса и тому подобного) такой зоны. Если в границы указанной зоны включается только часть земельного участка, то указывается соответствующая информация, содержащая индивидуальное обозначение (вид, тип, номер, индекс и тому подобн</w:t>
      </w:r>
      <w:r>
        <w:t>ое) такой зоны. При этом если государственный кадастровый учет части земельного участка не осуществлен, дополнительно указывается, что в государственном кадастре недвижимости отсутствуют сведения о части земельного участка, входящей в зону.</w:t>
      </w:r>
    </w:p>
    <w:p w:rsidR="00000000" w:rsidRDefault="007F5D36">
      <w:pPr>
        <w:pStyle w:val="sel"/>
        <w:divId w:val="513540773"/>
      </w:pPr>
      <w:r>
        <w:t>14 При отсутств</w:t>
      </w:r>
      <w:r>
        <w:t>ии в государственном кадастре недвижимости сведений о регистрации права на земельный участок, учтенный по правилам Федерального закона от 24 июля 2007 г. N 221-ФЗ "О государственном кадастре недвижимости", указываются слова "Сведения о земельном участке но</w:t>
      </w:r>
      <w:r>
        <w:t>сят временный характер", если земельный участок прекратил существование, указываются слова "Земельный участок снят с кадастрового учета" и дата его снятия с государственного кадастрового учета.</w:t>
      </w:r>
    </w:p>
    <w:p w:rsidR="00000000" w:rsidRDefault="007F5D36">
      <w:pPr>
        <w:pStyle w:val="just"/>
        <w:divId w:val="513540773"/>
      </w:pPr>
      <w:r>
        <w:t>Также указывается дата истечения срока действия временного хар</w:t>
      </w:r>
      <w:r>
        <w:t>актера сведений о земельном участке при отсутствии государственной регистрации права на него.</w:t>
      </w:r>
    </w:p>
    <w:p w:rsidR="00000000" w:rsidRDefault="007F5D36">
      <w:pPr>
        <w:pStyle w:val="just"/>
        <w:divId w:val="513540773"/>
      </w:pPr>
      <w:r>
        <w:t>Для земельных участков, сведения о которых не носят временного характера, в данной строке проставляется знак "-" (прочерк).</w:t>
      </w:r>
    </w:p>
    <w:p w:rsidR="00000000" w:rsidRDefault="007F5D36">
      <w:pPr>
        <w:pStyle w:val="sel"/>
        <w:divId w:val="513540773"/>
      </w:pPr>
      <w:r>
        <w:t>15 Указываются при наличии в государст</w:t>
      </w:r>
      <w:r>
        <w:t>венном кадастре недвижимости сведения о лесах, водных объектах и об иных природных объектах, расположенных в пределах земельного участка.</w:t>
      </w:r>
    </w:p>
    <w:p w:rsidR="00000000" w:rsidRDefault="007F5D36">
      <w:pPr>
        <w:pStyle w:val="sel"/>
        <w:divId w:val="513540773"/>
      </w:pPr>
      <w:r>
        <w:t>16 Указываются сведения о кадастровом инженере или лице, считающемся кадастровым инженером: фамилия, имя, отчество, ид</w:t>
      </w:r>
      <w:r>
        <w:t xml:space="preserve">ентификационный номер квалификационного аттестата кадастрового инженера, сокращенное наименование юридического лица, работником которого является кадастровый инженер; фамилия, имя, отчество предпринимателя без образования юридического лица или сокращенное </w:t>
      </w:r>
      <w:r>
        <w:t>наименование юридического лица, считающихся кадастровыми инженерами (указываются сведения, последние по внесению в государственный кадастр недвижимости).</w:t>
      </w:r>
    </w:p>
    <w:p w:rsidR="00000000" w:rsidRDefault="007F5D36">
      <w:pPr>
        <w:pStyle w:val="sel"/>
        <w:divId w:val="513540773"/>
      </w:pPr>
      <w:r>
        <w:t>17 Указывается последняя дата проведения кадастровых работ в отношении земельного участка.</w:t>
      </w:r>
    </w:p>
    <w:p w:rsidR="00000000" w:rsidRDefault="007F5D36">
      <w:pPr>
        <w:pStyle w:val="right"/>
      </w:pPr>
      <w:r>
        <w:t xml:space="preserve">Источник - </w:t>
      </w:r>
      <w:r>
        <w:t>Приказ Минэкономразвития России от 28.12.2012 № 831</w:t>
      </w:r>
    </w:p>
    <w:p w:rsidR="00000000" w:rsidRDefault="007F5D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https://порядокправа.рф/obrazecy/kadastrovaya_vypiska_o_zemelnom_uchastke_forma_n_kv1.htm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36"/>
    <w:rsid w:val="007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55C1211-C651-41A2-AD92-7C768040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emelnom_uchastke_forma_n_kv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2089</Words>
  <Characters>11910</Characters>
  <Application>Microsoft Office Word</Application>
  <DocSecurity>0</DocSecurity>
  <Lines>99</Lines>
  <Paragraphs>27</Paragraphs>
  <ScaleCrop>false</ScaleCrop>
  <Company/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земельном участке. Форма № КВ.1 -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2022-08-09T11:58:00Z</dcterms:created>
  <dcterms:modified xsi:type="dcterms:W3CDTF">2022-08-09T11:58:00Z</dcterms:modified>
</cp:coreProperties>
</file>