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2855">
      <w:pPr>
        <w:pStyle w:val="1"/>
        <w:rPr>
          <w:rFonts w:eastAsia="Times New Roman"/>
        </w:rPr>
      </w:pPr>
      <w:r>
        <w:rPr>
          <w:rFonts w:eastAsia="Times New Roman"/>
        </w:rPr>
        <w:t>Извещение о групповом несчастном случае (тяжелом несчастном случае, несчастном случае со смертельным исходом). Форма 1 (образец заполнения)</w:t>
      </w:r>
    </w:p>
    <w:p w:rsidR="00000000" w:rsidRDefault="00FB2855">
      <w:pPr>
        <w:pStyle w:val="HTML"/>
      </w:pPr>
      <w:r>
        <w:t xml:space="preserve">                            ИЗВЕЩЕНИЕ</w:t>
      </w:r>
    </w:p>
    <w:p w:rsidR="00000000" w:rsidRDefault="00FB2855">
      <w:pPr>
        <w:pStyle w:val="HTML"/>
      </w:pPr>
      <w:r>
        <w:t>о групповом несчастном случае (тяжелом несчастном</w:t>
      </w:r>
    </w:p>
    <w:p w:rsidR="00000000" w:rsidRDefault="00FB2855">
      <w:pPr>
        <w:pStyle w:val="HTML"/>
      </w:pPr>
      <w:r>
        <w:t xml:space="preserve">случае, несчастном случае со смертельным исходом)  </w:t>
      </w:r>
      <w:r>
        <w:rPr>
          <w:vertAlign w:val="superscript"/>
        </w:rPr>
        <w:t>1</w:t>
      </w:r>
    </w:p>
    <w:p w:rsidR="00000000" w:rsidRDefault="00FB2855">
      <w:pPr>
        <w:pStyle w:val="HTML"/>
      </w:pPr>
    </w:p>
    <w:p w:rsidR="00000000" w:rsidRDefault="00FB2855">
      <w:pPr>
        <w:pStyle w:val="HTML"/>
      </w:pPr>
      <w:r>
        <w:t>Открытое акционерное общество "ВТК"</w:t>
      </w:r>
    </w:p>
    <w:p w:rsidR="00000000" w:rsidRDefault="00FB2855">
      <w:pPr>
        <w:pStyle w:val="HTML"/>
      </w:pPr>
      <w:r>
        <w:t>1. ---------------------------------------------------------------</w:t>
      </w:r>
    </w:p>
    <w:p w:rsidR="00000000" w:rsidRDefault="00FB2855">
      <w:pPr>
        <w:pStyle w:val="HTML"/>
      </w:pPr>
      <w:r>
        <w:t>(наименование организации, ее ведомственная</w:t>
      </w:r>
    </w:p>
    <w:p w:rsidR="00000000" w:rsidRDefault="00FB2855">
      <w:pPr>
        <w:pStyle w:val="HTML"/>
      </w:pPr>
      <w:r>
        <w:t>и отр</w:t>
      </w:r>
      <w:r>
        <w:t>аслевая принадлежность (ОКОНХ основного</w:t>
      </w:r>
    </w:p>
    <w:p w:rsidR="00000000" w:rsidRDefault="00FB2855">
      <w:pPr>
        <w:pStyle w:val="HTML"/>
      </w:pPr>
      <w:r>
        <w:t>ОКВЭД 40.10.11, 170016, г. Тверь, ул. Новая, д. 4.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вида деятельности), место нахождения и юридический</w:t>
      </w:r>
    </w:p>
    <w:p w:rsidR="00000000" w:rsidRDefault="00FB2855">
      <w:pPr>
        <w:pStyle w:val="HTML"/>
      </w:pPr>
      <w:r>
        <w:t>адрес; фамилия и инициалы</w:t>
      </w:r>
    </w:p>
    <w:p w:rsidR="00000000" w:rsidRDefault="00FB2855">
      <w:pPr>
        <w:pStyle w:val="HTML"/>
      </w:pPr>
      <w:r>
        <w:t>_____________________</w:t>
      </w:r>
      <w:r>
        <w:t>_____________________________________________</w:t>
      </w:r>
    </w:p>
    <w:p w:rsidR="00000000" w:rsidRDefault="00FB2855">
      <w:pPr>
        <w:pStyle w:val="HTML"/>
      </w:pPr>
      <w:r>
        <w:t>работодателя - физического лица, его регистрационные</w:t>
      </w:r>
    </w:p>
    <w:p w:rsidR="00000000" w:rsidRDefault="00FB2855">
      <w:pPr>
        <w:pStyle w:val="HTML"/>
      </w:pPr>
      <w:r>
        <w:t>данные, вид производства, адрес,</w:t>
      </w:r>
    </w:p>
    <w:p w:rsidR="00000000" w:rsidRDefault="00FB2855">
      <w:pPr>
        <w:pStyle w:val="HTML"/>
      </w:pPr>
      <w:r>
        <w:t>__________________________________________________________________</w:t>
      </w:r>
    </w:p>
    <w:p w:rsidR="00000000" w:rsidRDefault="00FB2855">
      <w:pPr>
        <w:pStyle w:val="HTML"/>
      </w:pPr>
      <w:r>
        <w:t>телефон, факс)</w:t>
      </w:r>
    </w:p>
    <w:p w:rsidR="00000000" w:rsidRDefault="00FB2855">
      <w:pPr>
        <w:pStyle w:val="HTML"/>
      </w:pPr>
      <w:r>
        <w:t xml:space="preserve">02.02.2012 на улице Московская в г. Твери </w:t>
      </w:r>
      <w:r>
        <w:t>(между улицей Новая и</w:t>
      </w:r>
    </w:p>
    <w:p w:rsidR="00000000" w:rsidRDefault="00FB2855">
      <w:pPr>
        <w:pStyle w:val="HTML"/>
      </w:pPr>
      <w:r>
        <w:t>2. ---------------------------------------------------------------</w:t>
      </w:r>
    </w:p>
    <w:p w:rsidR="00000000" w:rsidRDefault="00FB2855">
      <w:pPr>
        <w:pStyle w:val="HTML"/>
      </w:pPr>
      <w:r>
        <w:t>(дата и время (местное) несчастного случая,</w:t>
      </w:r>
    </w:p>
    <w:p w:rsidR="00000000" w:rsidRDefault="00FB2855">
      <w:pPr>
        <w:pStyle w:val="HTML"/>
      </w:pPr>
      <w:r>
        <w:t xml:space="preserve">выполнявшаяся работа  </w:t>
      </w:r>
      <w:r>
        <w:rPr>
          <w:vertAlign w:val="superscript"/>
        </w:rPr>
        <w:t>2</w:t>
      </w:r>
      <w:r>
        <w:t xml:space="preserve">  , краткое описание места</w:t>
      </w:r>
    </w:p>
    <w:p w:rsidR="00000000" w:rsidRDefault="00FB2855">
      <w:pPr>
        <w:pStyle w:val="HTML"/>
      </w:pPr>
      <w:r>
        <w:t>проспектом Строителей) при следовании в служебном автомобиле</w:t>
      </w:r>
    </w:p>
    <w:p w:rsidR="00000000" w:rsidRDefault="00FB2855">
      <w:pPr>
        <w:pStyle w:val="HTML"/>
      </w:pPr>
      <w:r>
        <w:t>------------</w:t>
      </w:r>
      <w:r>
        <w:t>------------------------------------------------------</w:t>
      </w:r>
    </w:p>
    <w:p w:rsidR="00000000" w:rsidRDefault="00FB2855">
      <w:pPr>
        <w:pStyle w:val="HTML"/>
      </w:pPr>
      <w:r>
        <w:t>происшествия и обстоятельств, при которых произошел</w:t>
      </w:r>
    </w:p>
    <w:p w:rsidR="00000000" w:rsidRDefault="00FB2855">
      <w:pPr>
        <w:pStyle w:val="HTML"/>
      </w:pPr>
      <w:r>
        <w:t>несчастный случай)</w:t>
      </w:r>
    </w:p>
    <w:p w:rsidR="00000000" w:rsidRDefault="00FB2855">
      <w:pPr>
        <w:pStyle w:val="HTML"/>
      </w:pPr>
      <w:r>
        <w:t>(Шевроле Лачетти г/н &lt;ГБ571А69РУС&gt;) на переговоры с контрагентом</w:t>
      </w:r>
    </w:p>
    <w:p w:rsidR="00000000" w:rsidRDefault="00FB2855">
      <w:pPr>
        <w:pStyle w:val="HTML"/>
      </w:pPr>
      <w:r>
        <w:t>-----------------------------------------------------------------</w:t>
      </w:r>
      <w:r>
        <w:t>-</w:t>
      </w:r>
    </w:p>
    <w:p w:rsidR="00000000" w:rsidRDefault="00FB2855">
      <w:pPr>
        <w:pStyle w:val="HTML"/>
      </w:pPr>
      <w:r>
        <w:t>произошло ДТП, в результате которого пострадали заместитель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генерального директора Иванов И.И., менеджер по проектам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Воронин Н.Н., водитель Петров К.А.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3 (трое) пострадавших, погибших нет.</w:t>
      </w:r>
    </w:p>
    <w:p w:rsidR="00000000" w:rsidRDefault="00FB2855">
      <w:pPr>
        <w:pStyle w:val="HTML"/>
      </w:pPr>
      <w:r>
        <w:t>3. -----------------------------------------------</w:t>
      </w:r>
      <w:r>
        <w:t>----------------</w:t>
      </w:r>
    </w:p>
    <w:p w:rsidR="00000000" w:rsidRDefault="00FB2855">
      <w:pPr>
        <w:pStyle w:val="HTML"/>
      </w:pPr>
      <w:r>
        <w:t>(число пострадавших, в том числе погибших)</w:t>
      </w:r>
    </w:p>
    <w:p w:rsidR="00000000" w:rsidRDefault="00FB2855">
      <w:pPr>
        <w:pStyle w:val="HTML"/>
      </w:pPr>
      <w:r>
        <w:t>Заместитель генерального директора Иванов И.И., 46 лет;</w:t>
      </w:r>
    </w:p>
    <w:p w:rsidR="00000000" w:rsidRDefault="00FB2855">
      <w:pPr>
        <w:pStyle w:val="HTML"/>
      </w:pPr>
      <w:r>
        <w:t>4. ---------------------------------------------------------------</w:t>
      </w:r>
    </w:p>
    <w:p w:rsidR="00000000" w:rsidRDefault="00FB2855">
      <w:pPr>
        <w:pStyle w:val="HTML"/>
      </w:pPr>
      <w:r>
        <w:t xml:space="preserve">(фамилия, инициалы и профессиональный статус  </w:t>
      </w:r>
      <w:r>
        <w:rPr>
          <w:vertAlign w:val="superscript"/>
        </w:rPr>
        <w:t>2</w:t>
      </w:r>
    </w:p>
    <w:p w:rsidR="00000000" w:rsidRDefault="00FB2855">
      <w:pPr>
        <w:pStyle w:val="HTML"/>
      </w:pPr>
      <w:r>
        <w:t>пострадавшего (пострадавш</w:t>
      </w:r>
      <w:r>
        <w:t>их), профессия</w:t>
      </w:r>
    </w:p>
    <w:p w:rsidR="00000000" w:rsidRDefault="00FB2855">
      <w:pPr>
        <w:pStyle w:val="HTML"/>
      </w:pPr>
      <w:r>
        <w:t>менеджер по проектам Воронин Н.Н., 29 лет; водитель Петров К.А.,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 xml:space="preserve">(должность)  </w:t>
      </w:r>
      <w:r>
        <w:rPr>
          <w:vertAlign w:val="superscript"/>
        </w:rPr>
        <w:t>2</w:t>
      </w:r>
      <w:r>
        <w:t xml:space="preserve">  , возраст - при групповых несчастных</w:t>
      </w:r>
    </w:p>
    <w:p w:rsidR="00000000" w:rsidRDefault="00FB2855">
      <w:pPr>
        <w:pStyle w:val="HTML"/>
      </w:pPr>
      <w:r>
        <w:t>случаях указывается для каждого</w:t>
      </w:r>
    </w:p>
    <w:p w:rsidR="00000000" w:rsidRDefault="00FB2855">
      <w:pPr>
        <w:pStyle w:val="HTML"/>
      </w:pPr>
      <w:r>
        <w:t>22 года.</w:t>
      </w:r>
    </w:p>
    <w:p w:rsidR="00000000" w:rsidRDefault="00FB2855">
      <w:pPr>
        <w:pStyle w:val="HTML"/>
      </w:pPr>
      <w:r>
        <w:t>---------------</w:t>
      </w:r>
      <w:r>
        <w:t>---------------------------------------------------</w:t>
      </w:r>
    </w:p>
    <w:p w:rsidR="00000000" w:rsidRDefault="00FB2855">
      <w:pPr>
        <w:pStyle w:val="HTML"/>
      </w:pPr>
      <w:r>
        <w:t>пострадавшего отдельно)</w:t>
      </w:r>
    </w:p>
    <w:p w:rsidR="00000000" w:rsidRDefault="00FB2855">
      <w:pPr>
        <w:pStyle w:val="HTML"/>
      </w:pPr>
      <w:r>
        <w:t>Заместитель генерального директора Иванов И.И. получил травму</w:t>
      </w:r>
    </w:p>
    <w:p w:rsidR="00000000" w:rsidRDefault="00FB2855">
      <w:pPr>
        <w:pStyle w:val="HTML"/>
      </w:pPr>
      <w:r>
        <w:t>5. ---------------------------------------------------------------</w:t>
      </w:r>
    </w:p>
    <w:p w:rsidR="00000000" w:rsidRDefault="00FB2855">
      <w:pPr>
        <w:pStyle w:val="HTML"/>
      </w:pPr>
      <w:r>
        <w:t xml:space="preserve">(характер  </w:t>
      </w:r>
      <w:r>
        <w:rPr>
          <w:vertAlign w:val="superscript"/>
        </w:rPr>
        <w:t>2</w:t>
      </w:r>
      <w:r>
        <w:t xml:space="preserve">   и тяжесть повреждений здоровья,</w:t>
      </w:r>
    </w:p>
    <w:p w:rsidR="00000000" w:rsidRDefault="00FB2855">
      <w:pPr>
        <w:pStyle w:val="HTML"/>
      </w:pPr>
      <w:r>
        <w:t>полу</w:t>
      </w:r>
      <w:r>
        <w:t>ченных пострадавшим (пострадавшими), -</w:t>
      </w:r>
    </w:p>
    <w:p w:rsidR="00000000" w:rsidRDefault="00FB2855">
      <w:pPr>
        <w:pStyle w:val="HTML"/>
      </w:pPr>
      <w:r>
        <w:t>головы, переломы ног; у менеджера по проектам Воронина Н.Н.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lastRenderedPageBreak/>
        <w:t>при групповых несчастных случаях указывается</w:t>
      </w:r>
    </w:p>
    <w:p w:rsidR="00000000" w:rsidRDefault="00FB2855">
      <w:pPr>
        <w:pStyle w:val="HTML"/>
      </w:pPr>
      <w:r>
        <w:t>для каждого пострадавшего отдельно)</w:t>
      </w:r>
    </w:p>
    <w:p w:rsidR="00000000" w:rsidRDefault="00FB2855">
      <w:pPr>
        <w:pStyle w:val="HTML"/>
      </w:pPr>
      <w:r>
        <w:t>обнаружен</w:t>
      </w:r>
      <w:r>
        <w:t>а обширная гематома мягких тканей, перелом правой руки;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у водителя Петрова К.А. прибывшими врачами "скорой помощи"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зафиксированы перелом ребер, травма головы, переломы ног и левой</w:t>
      </w:r>
    </w:p>
    <w:p w:rsidR="00000000" w:rsidRDefault="00FB2855">
      <w:pPr>
        <w:pStyle w:val="HTML"/>
      </w:pPr>
      <w:r>
        <w:t>------------------------------------------------------------------</w:t>
      </w:r>
    </w:p>
    <w:p w:rsidR="00000000" w:rsidRDefault="00FB2855">
      <w:pPr>
        <w:pStyle w:val="HTML"/>
      </w:pPr>
      <w:r>
        <w:t>руки.</w:t>
      </w:r>
    </w:p>
    <w:p w:rsidR="00000000" w:rsidRDefault="00FB2855">
      <w:pPr>
        <w:pStyle w:val="HTML"/>
      </w:pPr>
      <w:r>
        <w:t>---------------------------------------------------</w:t>
      </w:r>
      <w:r>
        <w:t>---------------</w:t>
      </w:r>
    </w:p>
    <w:p w:rsidR="00000000" w:rsidRDefault="00FB2855">
      <w:pPr>
        <w:pStyle w:val="HTML"/>
      </w:pPr>
      <w:r>
        <w:t>Трифонова Т.А., 03.02.2012, 11 час. 00 мин.</w:t>
      </w:r>
    </w:p>
    <w:p w:rsidR="00000000" w:rsidRDefault="00FB2855">
      <w:pPr>
        <w:pStyle w:val="HTML"/>
      </w:pPr>
      <w:r>
        <w:t>6. ---------------------------------------------------------------</w:t>
      </w:r>
    </w:p>
    <w:p w:rsidR="00000000" w:rsidRDefault="00FB2855">
      <w:pPr>
        <w:pStyle w:val="HTML"/>
      </w:pPr>
      <w:r>
        <w:t>(фамилия, инициалы лица, передавшего извещение,</w:t>
      </w:r>
    </w:p>
    <w:p w:rsidR="00000000" w:rsidRDefault="00FB2855">
      <w:pPr>
        <w:pStyle w:val="HTML"/>
      </w:pPr>
      <w:r>
        <w:t>дата и время передачи извещения)</w:t>
      </w:r>
    </w:p>
    <w:p w:rsidR="00000000" w:rsidRDefault="00FB2855">
      <w:pPr>
        <w:pStyle w:val="HTML"/>
      </w:pPr>
      <w:r>
        <w:t>7. _____________________________________________</w:t>
      </w:r>
      <w:r>
        <w:t>__________________</w:t>
      </w:r>
    </w:p>
    <w:p w:rsidR="00000000" w:rsidRDefault="00FB2855">
      <w:pPr>
        <w:pStyle w:val="HTML"/>
      </w:pPr>
      <w:r>
        <w:t>(фамилия, инициалы лица, принявшего извещение,</w:t>
      </w:r>
    </w:p>
    <w:p w:rsidR="00000000" w:rsidRDefault="00FB2855">
      <w:pPr>
        <w:pStyle w:val="HTML"/>
      </w:pPr>
      <w:r>
        <w:t>дата и время получения извещения)</w:t>
      </w:r>
    </w:p>
    <w:p w:rsidR="00000000" w:rsidRDefault="00FB28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855">
      <w:pPr>
        <w:pStyle w:val="sel"/>
        <w:divId w:val="1748460944"/>
      </w:pPr>
      <w:r>
        <w:t>1 Передается в течение суток после происшествия несчастного случая в органы и организации, указанные в ст. 228 Трудового кодекса Российской Федерации, по т</w:t>
      </w:r>
      <w:r>
        <w:t>елефону, факсу, телеграфу и другим имеющимся средствам связи.</w:t>
      </w:r>
    </w:p>
    <w:p w:rsidR="00000000" w:rsidRDefault="00FB2855">
      <w:pPr>
        <w:pStyle w:val="sel"/>
        <w:divId w:val="1748460944"/>
      </w:pPr>
      <w:r>
        <w:t>2 При передаче извещения отмеченные сведения указываются и кодируются в соответствии с установленной классификацией.</w:t>
      </w:r>
    </w:p>
    <w:p w:rsidR="00000000" w:rsidRDefault="00FB2855">
      <w:pPr>
        <w:pStyle w:val="right"/>
      </w:pPr>
      <w:r>
        <w:t>Источник - "Кадровая служба и управление персоналом предприятия", 2012, № 2</w:t>
      </w:r>
    </w:p>
    <w:p w:rsidR="00000000" w:rsidRDefault="00FB28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https://порядокправа.рф/obrazecy/izveshhenie_o_gruppovom_neschastnom_sluchae_tyazhelom_neschastnom_sluchae_neschastnom_sluchae_so_smertelnym_2_3.htm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55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993835-35FF-41CF-AE71-54064E68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gruppovom_neschastnom_sluchae_tyazhelom_neschastnom_sluchae_neschastnom_sluchae_so_smertelnym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групповом несчастном случае (тяжелом несчастном случае, несчастном случае со смертельным исходом). Форма 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2022-08-09T11:34:00Z</dcterms:created>
  <dcterms:modified xsi:type="dcterms:W3CDTF">2022-08-09T11:34:00Z</dcterms:modified>
</cp:coreProperties>
</file>