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65F3">
      <w:pPr>
        <w:pStyle w:val="1"/>
        <w:rPr>
          <w:rFonts w:eastAsia="Times New Roman"/>
        </w:rPr>
      </w:pPr>
      <w:r>
        <w:rPr>
          <w:rFonts w:eastAsia="Times New Roman"/>
        </w:rPr>
        <w:t>Исходные данные для расчета норматива образования отходов по материально-сырьевому балансу (образец)</w:t>
      </w:r>
    </w:p>
    <w:p w:rsidR="00000000" w:rsidRDefault="000D65F3">
      <w:pPr>
        <w:pStyle w:val="right"/>
      </w:pPr>
      <w:r>
        <w:t xml:space="preserve">Приложение 1 к Методическим указаниям по разработке проектов нормативов </w:t>
      </w:r>
      <w:r>
        <w:t>образования отходов и лимитов на их размещение</w:t>
      </w:r>
    </w:p>
    <w:p w:rsidR="00000000" w:rsidRDefault="000D65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65F3">
      <w:pPr>
        <w:pStyle w:val="3"/>
        <w:rPr>
          <w:rFonts w:eastAsia="Times New Roman"/>
        </w:rPr>
      </w:pPr>
      <w:r>
        <w:rPr>
          <w:rFonts w:eastAsia="Times New Roman"/>
        </w:rPr>
        <w:t>ОБРАЗЕЦ 1.1 ИСХОДНЫЕ ДАННЫЕ ДЛЯ РАСЧЕТА НОРМАТИВА ОБРАЗОВАНИЯ ОТХОДОВ ПО МАТЕРИАЛЬНО-СЫРЬЕВОМУ БАЛАНСУ</w:t>
      </w:r>
    </w:p>
    <w:p w:rsidR="00000000" w:rsidRDefault="000D65F3">
      <w:pPr>
        <w:pStyle w:val="HTML"/>
      </w:pPr>
      <w:r>
        <w:t>--------------------------------------------------------------------------------</w:t>
      </w:r>
    </w:p>
    <w:p w:rsidR="00000000" w:rsidRDefault="000D65F3">
      <w:pPr>
        <w:pStyle w:val="HTML"/>
      </w:pPr>
      <w:r>
        <w:t>¦Перечень ¦Количество сы</w:t>
      </w:r>
      <w:r>
        <w:t>рья и   ¦Продукция,¦  Потери сырья и материалов, т/ед. ¦</w:t>
      </w:r>
    </w:p>
    <w:p w:rsidR="00000000" w:rsidRDefault="000D65F3">
      <w:pPr>
        <w:pStyle w:val="HTML"/>
      </w:pPr>
      <w:r>
        <w:t>¦сырья и  ¦материалов, поступаю-¦   т/ед.  ¦              времени              ¦</w:t>
      </w:r>
    </w:p>
    <w:p w:rsidR="00000000" w:rsidRDefault="000D65F3">
      <w:pPr>
        <w:pStyle w:val="HTML"/>
      </w:pPr>
      <w:r>
        <w:t>¦материа- ¦щих, т/ед. времени   ¦  времени ¦                                   ¦</w:t>
      </w:r>
    </w:p>
    <w:p w:rsidR="00000000" w:rsidRDefault="000D65F3">
      <w:pPr>
        <w:pStyle w:val="HTML"/>
      </w:pPr>
      <w:r>
        <w:t xml:space="preserve">¦лов      +---------------------+    </w:t>
      </w:r>
      <w:r>
        <w:t xml:space="preserve">      +-----------------------------------+</w:t>
      </w:r>
    </w:p>
    <w:p w:rsidR="00000000" w:rsidRDefault="000D65F3">
      <w:pPr>
        <w:pStyle w:val="HTML"/>
      </w:pPr>
      <w:r>
        <w:t>¦         ¦в производ-¦в продук-¦          ¦безвозвратные  ¦выбросы¦сбросы¦от- ¦</w:t>
      </w:r>
    </w:p>
    <w:p w:rsidR="00000000" w:rsidRDefault="000D65F3">
      <w:pPr>
        <w:pStyle w:val="HTML"/>
      </w:pPr>
      <w:r>
        <w:t>¦         ¦ство       ¦цию      ¦          ¦потери (естест-¦       ¦      ¦ходы¦</w:t>
      </w:r>
    </w:p>
    <w:p w:rsidR="00000000" w:rsidRDefault="000D65F3">
      <w:pPr>
        <w:pStyle w:val="HTML"/>
      </w:pPr>
      <w:r>
        <w:t>¦         ¦           ¦         ¦          ¦венная</w:t>
      </w:r>
      <w:r>
        <w:t xml:space="preserve"> убыль)  ¦       ¦      ¦    ¦</w:t>
      </w:r>
    </w:p>
    <w:p w:rsidR="00000000" w:rsidRDefault="000D65F3">
      <w:pPr>
        <w:pStyle w:val="HTML"/>
      </w:pPr>
      <w:r>
        <w:t>+---------+-----------+---------+----------+---------------+-------+------+----+</w:t>
      </w:r>
    </w:p>
    <w:p w:rsidR="00000000" w:rsidRDefault="000D65F3">
      <w:pPr>
        <w:pStyle w:val="HTML"/>
      </w:pPr>
      <w:r>
        <w:t>¦    1    ¦     2     ¦    3    ¦     4    ¦  5  ¦    6    ¦   7   ¦  8   ¦ 9  ¦</w:t>
      </w:r>
    </w:p>
    <w:p w:rsidR="00000000" w:rsidRDefault="000D65F3">
      <w:pPr>
        <w:pStyle w:val="HTML"/>
      </w:pPr>
      <w:r>
        <w:t>+---------+-----------+---------+----------+-----+---------+---</w:t>
      </w:r>
      <w:r>
        <w:t>----+------+----+</w:t>
      </w:r>
    </w:p>
    <w:p w:rsidR="00000000" w:rsidRDefault="000D65F3">
      <w:pPr>
        <w:pStyle w:val="HTML"/>
      </w:pPr>
      <w:r>
        <w:t>¦         ¦     N     ¦    Р    ¦     q    ¦ Кп  ¦   Нп    ¦   В   ¦  С   ¦ О  ¦</w:t>
      </w:r>
    </w:p>
    <w:p w:rsidR="00000000" w:rsidRDefault="000D65F3">
      <w:pPr>
        <w:pStyle w:val="HTML"/>
      </w:pPr>
      <w:r>
        <w:t>----------+-----------+---------+----------+-----+---------+-------+------+-----</w:t>
      </w:r>
    </w:p>
    <w:p w:rsidR="00000000" w:rsidRDefault="000D65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65F3">
      <w:pPr>
        <w:pStyle w:val="right"/>
      </w:pPr>
      <w:r>
        <w:t>Источник - Приказ Ростехнадзора от 19.10.2007 № 703</w:t>
      </w:r>
    </w:p>
    <w:p w:rsidR="00000000" w:rsidRDefault="000D65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ва.рф/obrazecy/isxodnye_dannye_dlya_rascheta_normativa_obrazovaniya_otxodov_po_materialno_syrevomu_balansu_obrazec.htm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F3"/>
    <w:rsid w:val="000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C40C184-244B-4EAA-A2A1-2E97AA20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dlya_rascheta_normativa_obrazovaniya_otxodov_po_materialno_syrevomu_balansu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для расчета норматива образования отходов по материально-сырьевому балансу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2022-08-09T11:02:00Z</dcterms:created>
  <dcterms:modified xsi:type="dcterms:W3CDTF">2022-08-09T11:02:00Z</dcterms:modified>
</cp:coreProperties>
</file>