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6D7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суд общей юрисдикции о возмещении подрядчиком, выполнившим работу по договору бытового подряда заново, убытков, причиненных просрочкой исполнения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EE6D7E">
      <w:pPr>
        <w:pStyle w:val="HTML"/>
      </w:pPr>
    </w:p>
    <w:p w:rsidR="00000000" w:rsidRDefault="00EE6D7E">
      <w:pPr>
        <w:pStyle w:val="HTML"/>
      </w:pPr>
      <w:r>
        <w:t>Истец: _______________________________</w:t>
      </w:r>
    </w:p>
    <w:p w:rsidR="00000000" w:rsidRDefault="00EE6D7E">
      <w:pPr>
        <w:pStyle w:val="HTML"/>
      </w:pPr>
      <w:r>
        <w:t>(Ф.И.О. гражданина-заказчика)</w:t>
      </w:r>
    </w:p>
    <w:p w:rsidR="00000000" w:rsidRDefault="00EE6D7E">
      <w:pPr>
        <w:pStyle w:val="HTML"/>
      </w:pPr>
      <w:r>
        <w:t>адрес: ______________________________,</w:t>
      </w:r>
    </w:p>
    <w:p w:rsidR="00000000" w:rsidRDefault="00EE6D7E">
      <w:pPr>
        <w:pStyle w:val="HTML"/>
      </w:pPr>
      <w:r>
        <w:t>телефон: __________, факс: __________,</w:t>
      </w:r>
    </w:p>
    <w:p w:rsidR="00000000" w:rsidRDefault="00EE6D7E">
      <w:pPr>
        <w:pStyle w:val="HTML"/>
      </w:pPr>
      <w:r>
        <w:t>адрес электронной почты: _____________</w:t>
      </w:r>
    </w:p>
    <w:p w:rsidR="00000000" w:rsidRDefault="00EE6D7E">
      <w:pPr>
        <w:pStyle w:val="HTML"/>
      </w:pPr>
    </w:p>
    <w:p w:rsidR="00000000" w:rsidRDefault="00EE6D7E">
      <w:pPr>
        <w:pStyle w:val="HTML"/>
      </w:pPr>
      <w:r>
        <w:t>Представитель истца: _________</w:t>
      </w:r>
      <w:r>
        <w:t>________</w:t>
      </w:r>
    </w:p>
    <w:p w:rsidR="00000000" w:rsidRDefault="00EE6D7E">
      <w:pPr>
        <w:pStyle w:val="HTML"/>
      </w:pPr>
      <w:r>
        <w:t>(данные с учетом ст. 48</w:t>
      </w:r>
    </w:p>
    <w:p w:rsidR="00000000" w:rsidRDefault="00EE6D7E">
      <w:pPr>
        <w:pStyle w:val="HTML"/>
      </w:pPr>
      <w:r>
        <w:t>Гражданского процессуального кодекса</w:t>
      </w:r>
    </w:p>
    <w:p w:rsidR="00000000" w:rsidRDefault="00EE6D7E">
      <w:pPr>
        <w:pStyle w:val="HTML"/>
      </w:pPr>
      <w:r>
        <w:t>Российской Федерации)</w:t>
      </w:r>
    </w:p>
    <w:p w:rsidR="00000000" w:rsidRDefault="00EE6D7E">
      <w:pPr>
        <w:pStyle w:val="HTML"/>
      </w:pPr>
      <w:r>
        <w:t>адрес: ______________________________,</w:t>
      </w:r>
    </w:p>
    <w:p w:rsidR="00000000" w:rsidRDefault="00EE6D7E">
      <w:pPr>
        <w:pStyle w:val="HTML"/>
      </w:pPr>
      <w:r>
        <w:t>телефон: __________, факс: __________,</w:t>
      </w:r>
    </w:p>
    <w:p w:rsidR="00000000" w:rsidRDefault="00EE6D7E">
      <w:pPr>
        <w:pStyle w:val="HTML"/>
      </w:pPr>
      <w:r>
        <w:t>адрес электронной почты: _____________</w:t>
      </w:r>
    </w:p>
    <w:p w:rsidR="00000000" w:rsidRDefault="00EE6D7E">
      <w:pPr>
        <w:pStyle w:val="HTML"/>
      </w:pPr>
    </w:p>
    <w:p w:rsidR="00000000" w:rsidRDefault="00EE6D7E">
      <w:pPr>
        <w:pStyle w:val="HTML"/>
      </w:pPr>
      <w:r>
        <w:t>Ответчик: ____________________________</w:t>
      </w:r>
    </w:p>
    <w:p w:rsidR="00000000" w:rsidRDefault="00EE6D7E">
      <w:pPr>
        <w:pStyle w:val="HTML"/>
      </w:pPr>
      <w:r>
        <w:t>(наимен</w:t>
      </w:r>
      <w:r>
        <w:t>ование или Ф.И.О.</w:t>
      </w:r>
    </w:p>
    <w:p w:rsidR="00000000" w:rsidRDefault="00EE6D7E">
      <w:pPr>
        <w:pStyle w:val="HTML"/>
      </w:pPr>
      <w:r>
        <w:t>подрядчика)</w:t>
      </w:r>
    </w:p>
    <w:p w:rsidR="00000000" w:rsidRDefault="00EE6D7E">
      <w:pPr>
        <w:pStyle w:val="HTML"/>
      </w:pPr>
      <w:r>
        <w:t>адрес: ______________________________,</w:t>
      </w:r>
    </w:p>
    <w:p w:rsidR="00000000" w:rsidRDefault="00EE6D7E">
      <w:pPr>
        <w:pStyle w:val="HTML"/>
      </w:pPr>
      <w:r>
        <w:t>телефон: __________, факс: __________,</w:t>
      </w:r>
    </w:p>
    <w:p w:rsidR="00000000" w:rsidRDefault="00EE6D7E">
      <w:pPr>
        <w:pStyle w:val="HTML"/>
      </w:pPr>
      <w:r>
        <w:t>адрес электронной почты: _____________</w:t>
      </w:r>
    </w:p>
    <w:p w:rsidR="00000000" w:rsidRDefault="00EE6D7E">
      <w:pPr>
        <w:pStyle w:val="HTML"/>
      </w:pPr>
    </w:p>
    <w:p w:rsidR="00000000" w:rsidRDefault="00EE6D7E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подрядчиком, выполнившим работу по до</w:t>
      </w:r>
      <w:r>
        <w:rPr>
          <w:rFonts w:eastAsia="Times New Roman"/>
        </w:rPr>
        <w:t xml:space="preserve">говору бытового подряда заново, убытков, причиненных просрочкой исполнения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EE6D7E">
      <w:pPr>
        <w:pStyle w:val="just"/>
      </w:pPr>
      <w:r>
        <w:t xml:space="preserve">"__"___________ ____ г. между истцом и ответчиком был заключен договор бытового подряда </w:t>
      </w:r>
      <w:r>
        <w:t>N _____, в соответствии с которым ответчик обязывался выполнить работу по _________________________, а истец обязывался принять и оплатить указанную работу (далее - "Договор бытового подряда").</w:t>
      </w:r>
    </w:p>
    <w:p w:rsidR="00000000" w:rsidRDefault="00EE6D7E">
      <w:pPr>
        <w:pStyle w:val="just"/>
      </w:pPr>
      <w:r>
        <w:t>Во время приемки результата работы по Договору бытового подряд</w:t>
      </w:r>
      <w:r>
        <w:t>а (или: в течение гарантийного срока, а если он не установлен - разумного срока, но не позднее двух лет (для недвижимого имущества - пяти лет) со дня приемки результата работы) были обнаружены следующие недостатки: _________________________.</w:t>
      </w:r>
    </w:p>
    <w:p w:rsidR="00000000" w:rsidRDefault="00EE6D7E">
      <w:pPr>
        <w:pStyle w:val="just"/>
      </w:pPr>
      <w:r>
        <w:t>Работа была вы</w:t>
      </w:r>
      <w:r>
        <w:t>полнена ответчиком заново в срок до "__"___________ ____ г.</w:t>
      </w:r>
    </w:p>
    <w:p w:rsidR="00000000" w:rsidRDefault="00EE6D7E">
      <w:pPr>
        <w:pStyle w:val="just"/>
      </w:pPr>
      <w:r>
        <w:lastRenderedPageBreak/>
        <w:t>Но вследствие просрочки исполнения работы заново истцу причинены убытки в сумме _____ (__________) рублей, что подтверждается _________________________.</w:t>
      </w:r>
    </w:p>
    <w:p w:rsidR="00000000" w:rsidRDefault="00EE6D7E">
      <w:pPr>
        <w:pStyle w:val="just"/>
      </w:pPr>
      <w:r>
        <w:t xml:space="preserve">В соответствии с п. 1 ст. 737 Гражданского </w:t>
      </w:r>
      <w:r>
        <w:t>кодекса Российской Федерации в случае обнаружения недостатков во время приемки результата работы или после его приемки в течение гарантийного срока, а если он не установлен - разумного срока, но не позднее двух лет (для недвижимого имущества - пяти лет) со</w:t>
      </w:r>
      <w:r>
        <w:t xml:space="preserve"> дня приемки результата работы, заказчик вправе по своему выбору осуществить одно из предусмотренных в статье 723 Гражданского кодекса Российской Федерации прав.</w:t>
      </w:r>
    </w:p>
    <w:p w:rsidR="00000000" w:rsidRDefault="00EE6D7E">
      <w:pPr>
        <w:pStyle w:val="just"/>
      </w:pPr>
      <w:r>
        <w:t>В соответствии с п. 2 ст. 723 Гражданского кодекса Российской Федерации подрядчик вправе вмест</w:t>
      </w:r>
      <w:r>
        <w:t>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000000" w:rsidRDefault="00EE6D7E">
      <w:pPr>
        <w:pStyle w:val="just"/>
      </w:pPr>
      <w:r>
        <w:t>В соответствии с п. 1 ст. 393 Гражданского кодекса Российской Федерации должник обязан возместить кред</w:t>
      </w:r>
      <w:r>
        <w:t>итору убытки, причиненные неисполнением или ненадлежащим исполнением обязательства.</w:t>
      </w:r>
    </w:p>
    <w:p w:rsidR="00000000" w:rsidRDefault="00EE6D7E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</w:t>
      </w:r>
      <w:r>
        <w:t>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</w:t>
      </w:r>
      <w:r>
        <w:t xml:space="preserve">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EE6D7E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EE6D7E">
      <w:pPr>
        <w:pStyle w:val="HTML"/>
      </w:pPr>
      <w:r>
        <w:t>возмещении убытков истц</w:t>
      </w:r>
      <w:r>
        <w:t>а, причиненных просрочкой исполнения работы заново в</w:t>
      </w:r>
    </w:p>
    <w:p w:rsidR="00000000" w:rsidRDefault="00EE6D7E">
      <w:pPr>
        <w:pStyle w:val="HTML"/>
      </w:pPr>
      <w:r>
        <w:t>срок до ______________, ответчик добровольно не удовлетворил, сославшись на</w:t>
      </w:r>
    </w:p>
    <w:p w:rsidR="00000000" w:rsidRDefault="00EE6D7E">
      <w:pPr>
        <w:pStyle w:val="HTML"/>
      </w:pPr>
      <w:r>
        <w:t>_______________________________________________ (или: осталось без ответа),</w:t>
      </w:r>
    </w:p>
    <w:p w:rsidR="00000000" w:rsidRDefault="00EE6D7E">
      <w:pPr>
        <w:pStyle w:val="HTML"/>
      </w:pPr>
      <w:r>
        <w:t>(мотивы отказа)</w:t>
      </w:r>
    </w:p>
    <w:p w:rsidR="00000000" w:rsidRDefault="00EE6D7E">
      <w:pPr>
        <w:pStyle w:val="HTML"/>
      </w:pPr>
      <w:r>
        <w:t>что подтверждается ________________</w:t>
      </w:r>
      <w:r>
        <w:t>_______________________________________.</w:t>
      </w:r>
    </w:p>
    <w:p w:rsidR="00000000" w:rsidRDefault="00EE6D7E">
      <w:pPr>
        <w:pStyle w:val="just"/>
      </w:pPr>
      <w:r>
        <w:t>На основании вышеизложенного и в соответствии со ст. 15, п. 1 ст. 393, п. 2 ст. 723, п. 1 ст. 737 Гражданского кодекса Российской Федерации, руководствуясь ст. ст. 3, 22, 131, 132 Гражданского процессуального кодекс</w:t>
      </w:r>
      <w:r>
        <w:t>а Российской Федерации,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EE6D7E">
      <w:pPr>
        <w:pStyle w:val="just"/>
      </w:pPr>
      <w:r>
        <w:t>взыскать с ответчика в пользу истца компенсацию убытков, причиненных просрочкой выполнения работы заново, в сумме _____ (__________) рублей.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just"/>
      </w:pPr>
      <w:r>
        <w:t>Приложения:</w:t>
      </w:r>
    </w:p>
    <w:p w:rsidR="00000000" w:rsidRDefault="00EE6D7E">
      <w:pPr>
        <w:pStyle w:val="just"/>
      </w:pPr>
      <w:r>
        <w:t>1. Копия Договора бытового подряда.</w:t>
      </w:r>
    </w:p>
    <w:p w:rsidR="00000000" w:rsidRDefault="00EE6D7E">
      <w:pPr>
        <w:pStyle w:val="just"/>
      </w:pPr>
      <w:r>
        <w:t>2. Копии документов, подтверждающи</w:t>
      </w:r>
      <w:r>
        <w:t>х недостатки результата работы по Договору бытового подряда.</w:t>
      </w:r>
    </w:p>
    <w:p w:rsidR="00000000" w:rsidRDefault="00EE6D7E">
      <w:pPr>
        <w:pStyle w:val="just"/>
      </w:pPr>
      <w:r>
        <w:t>3. Расчет суммы убытков истца с подтверждающими документами.</w:t>
      </w:r>
    </w:p>
    <w:p w:rsidR="00000000" w:rsidRDefault="00EE6D7E">
      <w:pPr>
        <w:pStyle w:val="just"/>
      </w:pPr>
      <w:r>
        <w:t>4. Копия требования (претензии) истца к ответчику от "__"___________ ____ г. N _____.</w:t>
      </w:r>
    </w:p>
    <w:p w:rsidR="00000000" w:rsidRDefault="00EE6D7E">
      <w:pPr>
        <w:pStyle w:val="just"/>
      </w:pPr>
      <w:r>
        <w:t>5. Доказательства отказа ответчика от удовлетвор</w:t>
      </w:r>
      <w:r>
        <w:t>ения требования (претензии) истца.</w:t>
      </w:r>
    </w:p>
    <w:p w:rsidR="00000000" w:rsidRDefault="00EE6D7E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EE6D7E">
      <w:pPr>
        <w:pStyle w:val="just"/>
      </w:pPr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EE6D7E">
      <w:pPr>
        <w:pStyle w:val="just"/>
      </w:pPr>
      <w:r>
        <w:t>8. Иные документы, подтв</w:t>
      </w:r>
      <w:r>
        <w:t>ерждающие обстоятельства, на которых истец основывает свои требования.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HTML"/>
      </w:pPr>
      <w:r>
        <w:t xml:space="preserve">    "__"___________ ____ г.</w:t>
      </w:r>
    </w:p>
    <w:p w:rsidR="00000000" w:rsidRDefault="00EE6D7E">
      <w:pPr>
        <w:pStyle w:val="HTML"/>
      </w:pPr>
    </w:p>
    <w:p w:rsidR="00000000" w:rsidRDefault="00EE6D7E">
      <w:pPr>
        <w:pStyle w:val="HTML"/>
      </w:pPr>
      <w:r>
        <w:t>Истец (представитель):</w:t>
      </w:r>
    </w:p>
    <w:p w:rsidR="00000000" w:rsidRDefault="00EE6D7E">
      <w:pPr>
        <w:pStyle w:val="HTML"/>
      </w:pPr>
      <w:r>
        <w:t>_____________/____________________________/</w:t>
      </w:r>
    </w:p>
    <w:p w:rsidR="00000000" w:rsidRDefault="00EE6D7E">
      <w:pPr>
        <w:pStyle w:val="HTML"/>
      </w:pPr>
      <w:r>
        <w:t>(подпись)             (Ф.И.О.)</w:t>
      </w:r>
    </w:p>
    <w:p w:rsidR="00000000" w:rsidRDefault="00EE6D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D7E">
      <w:pPr>
        <w:pStyle w:val="sel"/>
        <w:divId w:val="794057067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EE6D7E">
      <w:pPr>
        <w:pStyle w:val="sel"/>
        <w:divId w:val="79405706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EE6D7E">
      <w:pPr>
        <w:pStyle w:val="sel"/>
        <w:divId w:val="794057067"/>
      </w:pPr>
      <w:r>
        <w:t>3 Согласно п. 3 ст. 17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</w:t>
      </w:r>
      <w:r>
        <w:t>нной пошлины в соответствии с законодательством Российской Федерации о налогах и сборах.</w:t>
      </w:r>
    </w:p>
    <w:p w:rsidR="00000000" w:rsidRDefault="00EE6D7E">
      <w:pPr>
        <w:pStyle w:val="just"/>
        <w:divId w:val="794057067"/>
      </w:pPr>
      <w:r>
        <w:t>В силу пп. 4 п. 2 и п. 3 ст. 333.36 Налогового кодекса Российской Федерации от уплаты государственной пошлины по делам, рассматриваемым в судах общей юрисдикции, а так</w:t>
      </w:r>
      <w:r>
        <w:t>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</w:t>
      </w:r>
      <w:r>
        <w:t xml:space="preserve"> имущественного и неимущественного характера,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</w:t>
      </w:r>
      <w:r>
        <w:t>та 1 статьи 333.19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000000" w:rsidRDefault="00EE6D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https://порядокправа.рф/obrazecy/iskovoe_zayavlenie_zakazchika_v_sud_obshhej_yurisdi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kcii_o_vozmeshhenii_podryadchikom_vypolnivshim_rabotu_po_d.htm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E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2B0722-E8F7-4598-83A1-89D5B7FB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sud_obshhej_yurisdikcii_o_vozmeshhenii_podryadchikom_vypolnivshim_rabotu_po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суд общей юрисдикции о возмещении подрядчиком, выполнившим работу по договору бытового подряда заново, убытков, причиненных просрочкой исполнения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2022-08-09T09:00:00Z</dcterms:created>
  <dcterms:modified xsi:type="dcterms:W3CDTF">2022-08-09T09:00:00Z</dcterms:modified>
</cp:coreProperties>
</file>