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7B4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участника, отозвавшего заявку на участие в аукционе на право заключить договор о развитии застроенной территории, в арбитражный суд о возврате внесенного задатка организатором аукциона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>Истец: _______________________________</w:t>
      </w:r>
    </w:p>
    <w:p w:rsidR="00000000" w:rsidRDefault="00A87B42">
      <w:pPr>
        <w:pStyle w:val="HTML"/>
      </w:pPr>
      <w:r>
        <w:t>(наименование или Ф.И.О.</w:t>
      </w:r>
    </w:p>
    <w:p w:rsidR="00000000" w:rsidRDefault="00A87B42">
      <w:pPr>
        <w:pStyle w:val="HTML"/>
      </w:pPr>
      <w:r>
        <w:t>участника, отозвавшего заявку</w:t>
      </w:r>
    </w:p>
    <w:p w:rsidR="00000000" w:rsidRDefault="00A87B42">
      <w:pPr>
        <w:pStyle w:val="HTML"/>
      </w:pPr>
      <w:r>
        <w:t>на участие в аукционе)</w:t>
      </w:r>
    </w:p>
    <w:p w:rsidR="00000000" w:rsidRDefault="00A87B42">
      <w:pPr>
        <w:pStyle w:val="HTML"/>
      </w:pPr>
      <w:r>
        <w:t>адрес: _______________________________</w:t>
      </w:r>
    </w:p>
    <w:p w:rsidR="00000000" w:rsidRDefault="00A87B42">
      <w:pPr>
        <w:pStyle w:val="HTML"/>
      </w:pPr>
      <w:r>
        <w:t>_____________________________________,</w:t>
      </w:r>
    </w:p>
    <w:p w:rsidR="00000000" w:rsidRDefault="00A87B42">
      <w:pPr>
        <w:pStyle w:val="HTML"/>
      </w:pPr>
      <w:r>
        <w:t>(для предпринимателя:</w:t>
      </w:r>
      <w:r>
        <w:t xml:space="preserve"> дата и место</w:t>
      </w:r>
    </w:p>
    <w:p w:rsidR="00000000" w:rsidRDefault="00A87B42">
      <w:pPr>
        <w:pStyle w:val="HTML"/>
      </w:pPr>
      <w:r>
        <w:t>рождения, место работы или дата</w:t>
      </w:r>
    </w:p>
    <w:p w:rsidR="00000000" w:rsidRDefault="00A87B42">
      <w:pPr>
        <w:pStyle w:val="HTML"/>
      </w:pPr>
      <w:r>
        <w:t>и место государственной регистрации</w:t>
      </w:r>
    </w:p>
    <w:p w:rsidR="00000000" w:rsidRDefault="00A87B42">
      <w:pPr>
        <w:pStyle w:val="HTML"/>
      </w:pPr>
      <w:r>
        <w:t>в качестве предпринимателя)</w:t>
      </w:r>
    </w:p>
    <w:p w:rsidR="00000000" w:rsidRDefault="00A87B42">
      <w:pPr>
        <w:pStyle w:val="HTML"/>
      </w:pPr>
      <w:r>
        <w:t>телефон: __________, факс: __________,</w:t>
      </w:r>
    </w:p>
    <w:p w:rsidR="00000000" w:rsidRDefault="00A87B42">
      <w:pPr>
        <w:pStyle w:val="HTML"/>
      </w:pPr>
      <w:r>
        <w:t>эл. почта: ___________________________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>Представитель истца: _________________</w:t>
      </w:r>
    </w:p>
    <w:p w:rsidR="00000000" w:rsidRDefault="00A87B42">
      <w:pPr>
        <w:pStyle w:val="HTML"/>
      </w:pPr>
      <w:r>
        <w:t>(данные с учетом ст. 59</w:t>
      </w:r>
    </w:p>
    <w:p w:rsidR="00000000" w:rsidRDefault="00A87B42">
      <w:pPr>
        <w:pStyle w:val="HTML"/>
      </w:pPr>
      <w:r>
        <w:t>Арби</w:t>
      </w:r>
      <w:r>
        <w:t>тражного процессуального кодекса</w:t>
      </w:r>
    </w:p>
    <w:p w:rsidR="00000000" w:rsidRDefault="00A87B42">
      <w:pPr>
        <w:pStyle w:val="HTML"/>
      </w:pPr>
      <w:r>
        <w:t>Российской Федерации)</w:t>
      </w:r>
    </w:p>
    <w:p w:rsidR="00000000" w:rsidRDefault="00A87B42">
      <w:pPr>
        <w:pStyle w:val="HTML"/>
      </w:pPr>
      <w:r>
        <w:t>адрес: ______________________________,</w:t>
      </w:r>
    </w:p>
    <w:p w:rsidR="00000000" w:rsidRDefault="00A87B42">
      <w:pPr>
        <w:pStyle w:val="HTML"/>
      </w:pPr>
      <w:r>
        <w:t>телефон: __________, факс: __________,</w:t>
      </w:r>
    </w:p>
    <w:p w:rsidR="00000000" w:rsidRDefault="00A87B42">
      <w:pPr>
        <w:pStyle w:val="HTML"/>
      </w:pPr>
      <w:r>
        <w:t>эл. почта: ___________________________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>Ответчик: ____________________________</w:t>
      </w:r>
    </w:p>
    <w:p w:rsidR="00000000" w:rsidRDefault="00A87B42">
      <w:pPr>
        <w:pStyle w:val="HTML"/>
      </w:pPr>
      <w:r>
        <w:t>(наименование</w:t>
      </w:r>
    </w:p>
    <w:p w:rsidR="00000000" w:rsidRDefault="00A87B42">
      <w:pPr>
        <w:pStyle w:val="HTML"/>
      </w:pPr>
      <w:r>
        <w:t>организатора аукциона)</w:t>
      </w:r>
    </w:p>
    <w:p w:rsidR="00000000" w:rsidRDefault="00A87B42">
      <w:pPr>
        <w:pStyle w:val="HTML"/>
      </w:pPr>
      <w:r>
        <w:t>адрес: ______________________________,</w:t>
      </w:r>
    </w:p>
    <w:p w:rsidR="00000000" w:rsidRDefault="00A87B42">
      <w:pPr>
        <w:pStyle w:val="HTML"/>
      </w:pPr>
      <w:r>
        <w:t>телефон: __________, факс: __________,</w:t>
      </w:r>
    </w:p>
    <w:p w:rsidR="00000000" w:rsidRDefault="00A87B42">
      <w:pPr>
        <w:pStyle w:val="HTML"/>
      </w:pPr>
      <w:r>
        <w:t>эл. почта: ___________________________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A87B4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внесенного задатка организаторо</w:t>
      </w:r>
      <w:r>
        <w:rPr>
          <w:rFonts w:eastAsia="Times New Roman"/>
        </w:rPr>
        <w:t>м аукциона</w:t>
      </w:r>
    </w:p>
    <w:p w:rsidR="00000000" w:rsidRDefault="00A87B42">
      <w:pPr>
        <w:pStyle w:val="just"/>
      </w:pPr>
      <w:r>
        <w:t>Ответчиком объявлен аукцион на право заключения договора о развитии застроенной территории, извещение о проведении которого "__"___________ ____ г. опубликовано в _______________________ и размещено на сайте ______________________ в сети Интерне</w:t>
      </w:r>
      <w:r>
        <w:t>т.</w:t>
      </w:r>
    </w:p>
    <w:p w:rsidR="00000000" w:rsidRDefault="00A87B42">
      <w:pPr>
        <w:pStyle w:val="just"/>
      </w:pPr>
      <w:r>
        <w:t xml:space="preserve">"__"___________ ____ г. в целях участия в данном аукционе истцом были представлены ответчику следующие документы: _________________________, в том числе внесен </w:t>
      </w:r>
      <w:r>
        <w:lastRenderedPageBreak/>
        <w:t>задаток в размере _____ (__________) рублей, что подтверждается ____________________________.</w:t>
      </w:r>
    </w:p>
    <w:p w:rsidR="00000000" w:rsidRDefault="00A87B42">
      <w:pPr>
        <w:pStyle w:val="just"/>
      </w:pPr>
      <w:r>
        <w:t>"__"___________ ____ г. до дня окончания срока приема заявок истец направил в адрес ответчика уведомление об отзыве заявки на участие в аукционе на право заключения договора о развитии застроенной территории. Данное уведомление было зарегистрировано ответ</w:t>
      </w:r>
      <w:r>
        <w:t>чиком "__"___________ ____ г., что подтверждается _________________________________.</w:t>
      </w:r>
    </w:p>
    <w:p w:rsidR="00000000" w:rsidRDefault="00A87B42">
      <w:pPr>
        <w:pStyle w:val="just"/>
      </w:pPr>
      <w:r>
        <w:t>До настоящего времени внесенный истцом задаток ответчик не возвратил, что подтверждается _________________________________.</w:t>
      </w:r>
    </w:p>
    <w:p w:rsidR="00000000" w:rsidRDefault="00A87B42">
      <w:pPr>
        <w:pStyle w:val="just"/>
      </w:pPr>
      <w:r>
        <w:t>Согласно п. 19 ст. 46.3 Градостроительного коде</w:t>
      </w:r>
      <w:r>
        <w:t>кса Российской Федерации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00000" w:rsidRDefault="00A87B42">
      <w:pPr>
        <w:pStyle w:val="just"/>
      </w:pPr>
      <w:r>
        <w:t>Организатор аукциона обязан возвратить вне</w:t>
      </w:r>
      <w:r>
        <w:t>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0000" w:rsidRDefault="00A87B42">
      <w:pPr>
        <w:pStyle w:val="HTML"/>
      </w:pPr>
      <w:r>
        <w:t xml:space="preserve">    Требование (претен</w:t>
      </w:r>
      <w:r>
        <w:t>зию) истца от "__"__________ ____ г. N ___ о возврате</w:t>
      </w:r>
    </w:p>
    <w:p w:rsidR="00000000" w:rsidRDefault="00A87B42">
      <w:pPr>
        <w:pStyle w:val="HTML"/>
      </w:pPr>
      <w:r>
        <w:t>внесенного  за участие  в аукционе  на право заключения договора о развитии</w:t>
      </w:r>
    </w:p>
    <w:p w:rsidR="00000000" w:rsidRDefault="00A87B42">
      <w:pPr>
        <w:pStyle w:val="HTML"/>
      </w:pPr>
      <w:r>
        <w:t>застроенной территории задатка в размере ____ (__________) рублей в срок до</w:t>
      </w:r>
    </w:p>
    <w:p w:rsidR="00000000" w:rsidRDefault="00A87B42">
      <w:pPr>
        <w:pStyle w:val="HTML"/>
      </w:pPr>
      <w:r>
        <w:t>_______________ в следующем порядке: _____________</w:t>
      </w:r>
      <w:r>
        <w:t>_________________________</w:t>
      </w:r>
    </w:p>
    <w:p w:rsidR="00000000" w:rsidRDefault="00A87B42">
      <w:pPr>
        <w:pStyle w:val="HTML"/>
      </w:pPr>
      <w:r>
        <w:t>ответчик добровольно не удовлетворил, сославшись на _______________________</w:t>
      </w:r>
    </w:p>
    <w:p w:rsidR="00000000" w:rsidRDefault="00A87B42">
      <w:pPr>
        <w:pStyle w:val="HTML"/>
      </w:pPr>
      <w:r>
        <w:t>(мотивы отказа)</w:t>
      </w:r>
    </w:p>
    <w:p w:rsidR="00000000" w:rsidRDefault="00A87B42">
      <w:pPr>
        <w:pStyle w:val="HTML"/>
      </w:pPr>
      <w:r>
        <w:t>(или: осталось без ответа), что подтверждается ____________________________</w:t>
      </w:r>
    </w:p>
    <w:p w:rsidR="00000000" w:rsidRDefault="00A87B42">
      <w:pPr>
        <w:pStyle w:val="HTML"/>
      </w:pPr>
      <w:r>
        <w:t>_________________________________.</w:t>
      </w:r>
    </w:p>
    <w:p w:rsidR="00000000" w:rsidRDefault="00A87B42">
      <w:pPr>
        <w:pStyle w:val="just"/>
      </w:pPr>
      <w:r>
        <w:t>На основании вышеизложенног</w:t>
      </w:r>
      <w:r>
        <w:t>о и руководствуясь п. 19 ст. 46.3 Градостроительного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just"/>
      </w:pPr>
      <w:r>
        <w:t>взыскать с ответчика сумму внесенного истцом задатка за участие в аукционе на право заклю</w:t>
      </w:r>
      <w:r>
        <w:t>чения договора о развитии застроенной территории в размере _____ (__________) рублей.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just"/>
      </w:pPr>
      <w:r>
        <w:t>Приложения:</w:t>
      </w:r>
    </w:p>
    <w:p w:rsidR="00000000" w:rsidRDefault="00A87B42">
      <w:pPr>
        <w:pStyle w:val="just"/>
      </w:pPr>
      <w:r>
        <w:t>1. Копия извещения о проведении аукциона на право заключения договора о развитии застроенной территории от "__"___________ ____ г. N _____.</w:t>
      </w:r>
    </w:p>
    <w:p w:rsidR="00000000" w:rsidRDefault="00A87B42">
      <w:pPr>
        <w:pStyle w:val="just"/>
      </w:pPr>
      <w:r>
        <w:t>2. Документы, подтверждающие внесение задатка.</w:t>
      </w:r>
    </w:p>
    <w:p w:rsidR="00000000" w:rsidRDefault="00A87B42">
      <w:pPr>
        <w:pStyle w:val="just"/>
      </w:pPr>
      <w:r>
        <w:t>3. Уведомление об отзыве заявки на участие в аукционе на право заключения договора о развитии застроенной территории от "__"___________ ____ г. N _____.</w:t>
      </w:r>
    </w:p>
    <w:p w:rsidR="00000000" w:rsidRDefault="00A87B42">
      <w:pPr>
        <w:pStyle w:val="just"/>
      </w:pPr>
      <w:r>
        <w:t>4. Копия требования (претензии) истца от "__"___________</w:t>
      </w:r>
      <w:r>
        <w:t xml:space="preserve"> ____ г. N _____.</w:t>
      </w:r>
    </w:p>
    <w:p w:rsidR="00000000" w:rsidRDefault="00A87B42">
      <w:pPr>
        <w:pStyle w:val="just"/>
      </w:pPr>
      <w:r>
        <w:lastRenderedPageBreak/>
        <w:t>5. Доказательства отказа ответчика от удовлетворения требования (претензии) истца.</w:t>
      </w:r>
    </w:p>
    <w:p w:rsidR="00000000" w:rsidRDefault="00A87B42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</w:t>
      </w:r>
      <w:r>
        <w:t xml:space="preserve"> отсутствуют.</w:t>
      </w:r>
    </w:p>
    <w:p w:rsidR="00000000" w:rsidRDefault="00A87B42">
      <w:pPr>
        <w:pStyle w:val="just"/>
      </w:pPr>
      <w:r>
        <w:t>7. Расчет суммы иска.</w:t>
      </w:r>
    </w:p>
    <w:p w:rsidR="00000000" w:rsidRDefault="00A87B42">
      <w:pPr>
        <w:pStyle w:val="just"/>
      </w:pPr>
      <w:r>
        <w:t>8. Документ, подтверждающий уплату государственной пошлины.</w:t>
      </w:r>
    </w:p>
    <w:p w:rsidR="00000000" w:rsidRDefault="00A87B42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A87B42">
      <w:pPr>
        <w:pStyle w:val="just"/>
      </w:pPr>
      <w:r>
        <w:t>10. Выписка из Единого государстве</w:t>
      </w:r>
      <w:r>
        <w:t>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</w:t>
      </w:r>
      <w:r>
        <w:t xml:space="preserve">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A87B42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HTML"/>
      </w:pPr>
      <w:r>
        <w:t xml:space="preserve"> </w:t>
      </w:r>
      <w:r>
        <w:t xml:space="preserve">   "__"___________ ____ г.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>Истец (представитель):</w:t>
      </w:r>
    </w:p>
    <w:p w:rsidR="00000000" w:rsidRDefault="00A87B42">
      <w:pPr>
        <w:pStyle w:val="HTML"/>
      </w:pPr>
    </w:p>
    <w:p w:rsidR="00000000" w:rsidRDefault="00A87B42">
      <w:pPr>
        <w:pStyle w:val="HTML"/>
      </w:pPr>
      <w:r>
        <w:t>______________________</w:t>
      </w:r>
    </w:p>
    <w:p w:rsidR="00000000" w:rsidRDefault="00A87B42">
      <w:pPr>
        <w:pStyle w:val="HTML"/>
      </w:pPr>
      <w:r>
        <w:t>(подпись)</w:t>
      </w:r>
    </w:p>
    <w:p w:rsidR="00000000" w:rsidRDefault="00A87B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7B42">
      <w:pPr>
        <w:pStyle w:val="sel"/>
        <w:divId w:val="1048530321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</w:t>
      </w:r>
      <w:r>
        <w:t>ой суммы.</w:t>
      </w:r>
    </w:p>
    <w:p w:rsidR="00000000" w:rsidRDefault="00A87B42">
      <w:pPr>
        <w:pStyle w:val="sel"/>
        <w:divId w:val="1048530321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A87B42">
      <w:pPr>
        <w:pStyle w:val="sel"/>
        <w:divId w:val="1048530321"/>
      </w:pPr>
      <w:r>
        <w:t>3 Разъяснения, касающиеся документов, которые могут быть предста</w:t>
      </w:r>
      <w:r>
        <w:t>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</w:t>
      </w:r>
      <w:r>
        <w:t>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A87B42">
      <w:pPr>
        <w:pStyle w:val="just"/>
        <w:divId w:val="1048530321"/>
      </w:pPr>
      <w:r>
        <w:t>Согласно п. 9 ч. 1 ст. 126 Арбитражного процессуального кодекса Российской Федерации ук</w:t>
      </w:r>
      <w:r>
        <w:t>азанные документы должны быть получены не ранее чем за тридцать дней до дня обращения истца в арбитражный суд.</w:t>
      </w:r>
    </w:p>
    <w:p w:rsidR="00000000" w:rsidRDefault="00A87B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https://порядокправа.рф/obrazecy/iskovoe_zayavlenie_uchastnika_otozvavshego_zayavku_na_uchastie_v_aukcione_na_pravo_zaklyuchit_dogovor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2"/>
    <w:rsid w:val="00A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066B23-CB7E-4707-AF27-C54C8AD4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otozvavshego_zayavku_na_uchastie_v_aukcione_na_pravo_zaklyuchit_dogovor_o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участника, отозвавшего заявку на участие в аукционе на право заключить договор о развитии застроенной территории, в арбитражный суд о возврате внесенного задатка организатором аукциона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2022-08-09T05:24:00Z</dcterms:created>
  <dcterms:modified xsi:type="dcterms:W3CDTF">2022-08-09T05:24:00Z</dcterms:modified>
</cp:coreProperties>
</file>