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B3555">
      <w:pPr>
        <w:pStyle w:val="1"/>
        <w:rPr>
          <w:rFonts w:eastAsia="Times New Roman"/>
        </w:rPr>
      </w:pPr>
      <w:r>
        <w:rPr>
          <w:rFonts w:eastAsia="Times New Roman"/>
        </w:rPr>
        <w:t xml:space="preserve">Информация о соответствии Участника конкурсного отбора критериям оценки конкурсных заявок на </w:t>
      </w:r>
      <w:r>
        <w:rPr>
          <w:rFonts w:eastAsia="Times New Roman"/>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w:t>
      </w:r>
      <w:r>
        <w:rPr>
          <w:rFonts w:eastAsia="Times New Roman"/>
        </w:rPr>
        <w:t>ного строительства, связанных с созданием создание многофункциональных мобильных культурных центров (рекомендуемый образец)</w:t>
      </w:r>
    </w:p>
    <w:p w:rsidR="00000000" w:rsidRDefault="007B3555">
      <w:pPr>
        <w:pStyle w:val="right"/>
      </w:pPr>
      <w:r>
        <w:t>Приложение N 6 к Порядку проведения конкурсного отбора субъектов Российской Федерации для предоставления субсидий из федерального бю</w:t>
      </w:r>
      <w:r>
        <w:t>джета бюджетам субъектов Российской Федерации на софинансирование расходных обязательств субъектов Российской Федерации</w:t>
      </w:r>
    </w:p>
    <w:p w:rsidR="00000000" w:rsidRDefault="007B3555">
      <w:pPr>
        <w:pStyle w:val="right"/>
        <w:spacing w:after="240" w:afterAutospacing="0"/>
      </w:pPr>
      <w:r>
        <w:t xml:space="preserve">по развитию учреждений </w:t>
      </w:r>
      <w:r>
        <w:br/>
        <w:t xml:space="preserve">культуры, за исключением </w:t>
      </w:r>
      <w:r>
        <w:br/>
        <w:t xml:space="preserve">субсидий на софинансирование </w:t>
      </w:r>
      <w:r>
        <w:br/>
        <w:t xml:space="preserve">объектов капитального строительства </w:t>
      </w:r>
    </w:p>
    <w:p w:rsidR="00000000" w:rsidRDefault="007B3555">
      <w:pPr>
        <w:pStyle w:val="right"/>
      </w:pPr>
      <w:r>
        <w:t>(Рекомендуемый обра</w:t>
      </w:r>
      <w:r>
        <w:t>зец)</w:t>
      </w:r>
    </w:p>
    <w:p w:rsidR="00000000" w:rsidRDefault="007B3555">
      <w:pPr>
        <w:spacing w:after="240"/>
        <w:rPr>
          <w:rFonts w:ascii="Times New Roman" w:eastAsia="Times New Roman" w:hAnsi="Times New Roman"/>
          <w:sz w:val="24"/>
          <w:szCs w:val="24"/>
        </w:rPr>
      </w:pPr>
    </w:p>
    <w:p w:rsidR="00000000" w:rsidRDefault="007B3555">
      <w:pPr>
        <w:pStyle w:val="HTML"/>
      </w:pPr>
      <w:r>
        <w:t xml:space="preserve">                                 Информация</w:t>
      </w:r>
    </w:p>
    <w:p w:rsidR="00000000" w:rsidRDefault="007B3555">
      <w:pPr>
        <w:pStyle w:val="HTML"/>
      </w:pPr>
      <w:r>
        <w:t>о соответствии Участника конкурсного отбора критериям</w:t>
      </w:r>
    </w:p>
    <w:p w:rsidR="00000000" w:rsidRDefault="007B3555">
      <w:pPr>
        <w:pStyle w:val="HTML"/>
      </w:pPr>
      <w:r>
        <w:t>оценки конкурсных заявок на предоставление субсидий</w:t>
      </w:r>
    </w:p>
    <w:p w:rsidR="00000000" w:rsidRDefault="007B3555">
      <w:pPr>
        <w:pStyle w:val="HTML"/>
      </w:pPr>
      <w:r>
        <w:t>из федерального бюджета бюджетам субъектов Российской Федерации</w:t>
      </w:r>
    </w:p>
    <w:p w:rsidR="00000000" w:rsidRDefault="007B3555">
      <w:pPr>
        <w:pStyle w:val="HTML"/>
      </w:pPr>
      <w:r>
        <w:t>на софинансирование расходных обязат</w:t>
      </w:r>
      <w:r>
        <w:t>ельств субъектов Российской</w:t>
      </w:r>
    </w:p>
    <w:p w:rsidR="00000000" w:rsidRDefault="007B3555">
      <w:pPr>
        <w:pStyle w:val="HTML"/>
      </w:pPr>
      <w:r>
        <w:t>Федерации по развитию учреждений культуры, за исключением субсидий</w:t>
      </w:r>
    </w:p>
    <w:p w:rsidR="00000000" w:rsidRDefault="007B3555">
      <w:pPr>
        <w:pStyle w:val="HTML"/>
      </w:pPr>
      <w:r>
        <w:t>на софинансирование объектов капитального строительства, связанных</w:t>
      </w:r>
    </w:p>
    <w:p w:rsidR="00000000" w:rsidRDefault="007B3555">
      <w:pPr>
        <w:pStyle w:val="HTML"/>
      </w:pPr>
      <w:r>
        <w:t>с созданием создание многофункциональных мобильных</w:t>
      </w:r>
    </w:p>
    <w:p w:rsidR="00000000" w:rsidRDefault="007B3555">
      <w:pPr>
        <w:pStyle w:val="HTML"/>
      </w:pPr>
      <w:r>
        <w:t>культурных центров:</w:t>
      </w:r>
    </w:p>
    <w:p w:rsidR="00000000" w:rsidRDefault="007B3555">
      <w:pPr>
        <w:pStyle w:val="HTML"/>
      </w:pPr>
    </w:p>
    <w:p w:rsidR="00000000" w:rsidRDefault="007B3555">
      <w:pPr>
        <w:pStyle w:val="HTML"/>
      </w:pPr>
      <w:r>
        <w:t>----------------------</w:t>
      </w:r>
      <w:r>
        <w:t>------------------------------------------------------------</w:t>
      </w:r>
    </w:p>
    <w:p w:rsidR="00000000" w:rsidRDefault="007B3555">
      <w:pPr>
        <w:pStyle w:val="HTML"/>
      </w:pPr>
      <w:r>
        <w:t>¦ N п/п  ¦        Наименование критерия         ¦     Соответствие критерию      ¦</w:t>
      </w:r>
    </w:p>
    <w:p w:rsidR="00000000" w:rsidRDefault="007B3555">
      <w:pPr>
        <w:pStyle w:val="HTML"/>
      </w:pPr>
      <w:r>
        <w:t>+--------+--------------------------------------+--------------------------------+</w:t>
      </w:r>
    </w:p>
    <w:p w:rsidR="00000000" w:rsidRDefault="007B3555">
      <w:pPr>
        <w:pStyle w:val="HTML"/>
      </w:pPr>
      <w:r>
        <w:t>¦   1    ¦                  2</w:t>
      </w:r>
      <w:r>
        <w:t xml:space="preserve">                   ¦               3                ¦</w:t>
      </w:r>
    </w:p>
    <w:p w:rsidR="00000000" w:rsidRDefault="007B3555">
      <w:pPr>
        <w:pStyle w:val="HTML"/>
      </w:pPr>
      <w:r>
        <w:t>+--------+--------------------------------------+--------------------------------+</w:t>
      </w:r>
    </w:p>
    <w:p w:rsidR="00000000" w:rsidRDefault="007B3555">
      <w:pPr>
        <w:pStyle w:val="HTML"/>
      </w:pPr>
      <w:r>
        <w:t>¦   1.   ¦    Участие субъекта Российской Федерации собственными средствами в    ¦</w:t>
      </w:r>
    </w:p>
    <w:p w:rsidR="00000000" w:rsidRDefault="007B3555">
      <w:pPr>
        <w:pStyle w:val="HTML"/>
      </w:pPr>
      <w:r>
        <w:t>¦        ¦       осуществлении соотв</w:t>
      </w:r>
      <w:r>
        <w:t>етствующего направления деятельности:        ¦</w:t>
      </w:r>
    </w:p>
    <w:p w:rsidR="00000000" w:rsidRDefault="007B3555">
      <w:pPr>
        <w:pStyle w:val="HTML"/>
      </w:pPr>
      <w:r>
        <w:t>+--------+-----------------------------------------------------------------------+</w:t>
      </w:r>
    </w:p>
    <w:p w:rsidR="00000000" w:rsidRDefault="007B3555">
      <w:pPr>
        <w:pStyle w:val="HTML"/>
      </w:pPr>
      <w:r>
        <w:t>¦  1.1.  ¦менее 500 тыс. руб.                   ¦                                ¦</w:t>
      </w:r>
    </w:p>
    <w:p w:rsidR="00000000" w:rsidRDefault="007B3555">
      <w:pPr>
        <w:pStyle w:val="HTML"/>
      </w:pPr>
      <w:r>
        <w:t>+--------+---------------------------------</w:t>
      </w:r>
      <w:r>
        <w:t>-----+--------------------------------+</w:t>
      </w:r>
    </w:p>
    <w:p w:rsidR="00000000" w:rsidRDefault="007B3555">
      <w:pPr>
        <w:pStyle w:val="HTML"/>
      </w:pPr>
      <w:r>
        <w:t>¦  1.2.  ¦от 500 тыс. до 1 млн. руб.            ¦                                ¦</w:t>
      </w:r>
    </w:p>
    <w:p w:rsidR="00000000" w:rsidRDefault="007B3555">
      <w:pPr>
        <w:pStyle w:val="HTML"/>
      </w:pPr>
      <w:r>
        <w:t>+--------+--------------------------------------+--------------------------------+</w:t>
      </w:r>
    </w:p>
    <w:p w:rsidR="00000000" w:rsidRDefault="007B3555">
      <w:pPr>
        <w:pStyle w:val="HTML"/>
      </w:pPr>
      <w:r>
        <w:t>¦  1.3.  ¦более 1 млн. руб.                     ¦</w:t>
      </w:r>
      <w:r>
        <w:t xml:space="preserve">                                ¦</w:t>
      </w:r>
    </w:p>
    <w:p w:rsidR="00000000" w:rsidRDefault="007B3555">
      <w:pPr>
        <w:pStyle w:val="HTML"/>
      </w:pPr>
      <w:r>
        <w:t>+--------+--------------------------------------+--------------------------------+</w:t>
      </w:r>
    </w:p>
    <w:p w:rsidR="00000000" w:rsidRDefault="007B3555">
      <w:pPr>
        <w:pStyle w:val="HTML"/>
      </w:pPr>
      <w:r>
        <w:t>¦   2.   ¦           Текущая ситуация в субъекте Российской Федерации:           ¦</w:t>
      </w:r>
    </w:p>
    <w:p w:rsidR="00000000" w:rsidRDefault="007B3555">
      <w:pPr>
        <w:pStyle w:val="HTML"/>
      </w:pPr>
      <w:r>
        <w:t>+--------+----------------------------------------------</w:t>
      </w:r>
      <w:r>
        <w:t>-------------------------+</w:t>
      </w:r>
    </w:p>
    <w:p w:rsidR="00000000" w:rsidRDefault="007B3555">
      <w:pPr>
        <w:pStyle w:val="HTML"/>
      </w:pPr>
      <w:r>
        <w:t>¦  2.1.  ¦размер субъекта Российской Федерации: ¦                                ¦</w:t>
      </w:r>
    </w:p>
    <w:p w:rsidR="00000000" w:rsidRDefault="007B3555">
      <w:pPr>
        <w:pStyle w:val="HTML"/>
      </w:pPr>
      <w:r>
        <w:t>+--------+--------------------------------------+--------------------------------+</w:t>
      </w:r>
    </w:p>
    <w:p w:rsidR="00000000" w:rsidRDefault="007B3555">
      <w:pPr>
        <w:pStyle w:val="HTML"/>
      </w:pPr>
      <w:r>
        <w:t xml:space="preserve">¦ 2.1.1. ¦1 - 12 муниципальных районов          ¦              </w:t>
      </w:r>
      <w:r>
        <w:t xml:space="preserve">                  ¦</w:t>
      </w:r>
    </w:p>
    <w:p w:rsidR="00000000" w:rsidRDefault="007B3555">
      <w:pPr>
        <w:pStyle w:val="HTML"/>
      </w:pPr>
      <w:r>
        <w:t>+--------+--------------------------------------+--------------------------------+</w:t>
      </w:r>
    </w:p>
    <w:p w:rsidR="00000000" w:rsidRDefault="007B3555">
      <w:pPr>
        <w:pStyle w:val="HTML"/>
      </w:pPr>
      <w:r>
        <w:t>¦ 2.1.2. ¦13 - 24 муниципальных района          ¦                                ¦</w:t>
      </w:r>
    </w:p>
    <w:p w:rsidR="00000000" w:rsidRDefault="007B3555">
      <w:pPr>
        <w:pStyle w:val="HTML"/>
      </w:pPr>
      <w:r>
        <w:t>+--------+--------------------------------------+---------------------</w:t>
      </w:r>
      <w:r>
        <w:t>-----------+</w:t>
      </w:r>
    </w:p>
    <w:p w:rsidR="00000000" w:rsidRDefault="007B3555">
      <w:pPr>
        <w:pStyle w:val="HTML"/>
      </w:pPr>
      <w:r>
        <w:t>¦ 2.1.3. ¦25 - 36 муниципальных районов         ¦                                ¦</w:t>
      </w:r>
    </w:p>
    <w:p w:rsidR="00000000" w:rsidRDefault="007B3555">
      <w:pPr>
        <w:pStyle w:val="HTML"/>
      </w:pPr>
      <w:r>
        <w:t>+--------+--------------------------------------+--------------------------------+</w:t>
      </w:r>
    </w:p>
    <w:p w:rsidR="00000000" w:rsidRDefault="007B3555">
      <w:pPr>
        <w:pStyle w:val="HTML"/>
      </w:pPr>
      <w:r>
        <w:t xml:space="preserve">¦ 2.1.4. ¦37 - 48 муниципальных районов         ¦                            </w:t>
      </w:r>
      <w:r>
        <w:t xml:space="preserve">    ¦</w:t>
      </w:r>
    </w:p>
    <w:p w:rsidR="00000000" w:rsidRDefault="007B3555">
      <w:pPr>
        <w:pStyle w:val="HTML"/>
      </w:pPr>
      <w:r>
        <w:t>+--------+--------------------------------------+--------------------------------+</w:t>
      </w:r>
    </w:p>
    <w:p w:rsidR="00000000" w:rsidRDefault="007B3555">
      <w:pPr>
        <w:pStyle w:val="HTML"/>
      </w:pPr>
      <w:r>
        <w:t>¦ 2.1.5  ¦49 - 60 муниципальных районов         ¦                                ¦</w:t>
      </w:r>
    </w:p>
    <w:p w:rsidR="00000000" w:rsidRDefault="007B3555">
      <w:pPr>
        <w:pStyle w:val="HTML"/>
      </w:pPr>
      <w:r>
        <w:t>+--------+--------------------------------------+--------------------------------+</w:t>
      </w:r>
    </w:p>
    <w:p w:rsidR="00000000" w:rsidRDefault="007B3555">
      <w:pPr>
        <w:pStyle w:val="HTML"/>
      </w:pPr>
      <w:r>
        <w:t>¦</w:t>
      </w:r>
      <w:r>
        <w:t xml:space="preserve">  2.2.  ¦количество учреждений культурно-      ¦                                ¦</w:t>
      </w:r>
    </w:p>
    <w:p w:rsidR="00000000" w:rsidRDefault="007B3555">
      <w:pPr>
        <w:pStyle w:val="HTML"/>
      </w:pPr>
      <w:r>
        <w:t>¦        ¦досугового типа в субъекте Российской ¦                                ¦</w:t>
      </w:r>
    </w:p>
    <w:p w:rsidR="00000000" w:rsidRDefault="007B3555">
      <w:pPr>
        <w:pStyle w:val="HTML"/>
      </w:pPr>
      <w:r>
        <w:t>¦        ¦Федерации:                            ¦                                ¦</w:t>
      </w:r>
    </w:p>
    <w:p w:rsidR="00000000" w:rsidRDefault="007B3555">
      <w:pPr>
        <w:pStyle w:val="HTML"/>
      </w:pPr>
      <w:r>
        <w:t>+-------</w:t>
      </w:r>
      <w:r>
        <w:t>-+--------------------------------------+--------------------------------+</w:t>
      </w:r>
    </w:p>
    <w:p w:rsidR="00000000" w:rsidRDefault="007B3555">
      <w:pPr>
        <w:pStyle w:val="HTML"/>
      </w:pPr>
      <w:r>
        <w:t>¦ 2.2.1. ¦менее 100                             ¦                                ¦</w:t>
      </w:r>
    </w:p>
    <w:p w:rsidR="00000000" w:rsidRDefault="007B3555">
      <w:pPr>
        <w:pStyle w:val="HTML"/>
      </w:pPr>
      <w:r>
        <w:t>+--------+--------------------------------------+--------------------------------+</w:t>
      </w:r>
    </w:p>
    <w:p w:rsidR="00000000" w:rsidRDefault="007B3555">
      <w:pPr>
        <w:pStyle w:val="HTML"/>
      </w:pPr>
      <w:r>
        <w:t>¦ 2.2.2. ¦100 -</w:t>
      </w:r>
      <w:r>
        <w:t xml:space="preserve"> 600                             ¦                                ¦</w:t>
      </w:r>
    </w:p>
    <w:p w:rsidR="00000000" w:rsidRDefault="007B3555">
      <w:pPr>
        <w:pStyle w:val="HTML"/>
      </w:pPr>
      <w:r>
        <w:t>+--------+--------------------------------------+--------------------------------+</w:t>
      </w:r>
    </w:p>
    <w:p w:rsidR="00000000" w:rsidRDefault="007B3555">
      <w:pPr>
        <w:pStyle w:val="HTML"/>
      </w:pPr>
      <w:r>
        <w:t>¦ 2.2.3. ¦601 - 1100                            ¦                                ¦</w:t>
      </w:r>
    </w:p>
    <w:p w:rsidR="00000000" w:rsidRDefault="007B3555">
      <w:pPr>
        <w:pStyle w:val="HTML"/>
      </w:pPr>
      <w:r>
        <w:t>+--------+------------</w:t>
      </w:r>
      <w:r>
        <w:t>--------------------------+--------------------------------+</w:t>
      </w:r>
    </w:p>
    <w:p w:rsidR="00000000" w:rsidRDefault="007B3555">
      <w:pPr>
        <w:pStyle w:val="HTML"/>
      </w:pPr>
      <w:r>
        <w:t>¦ 2.2.4. ¦1101 - 1600                           ¦                                ¦</w:t>
      </w:r>
    </w:p>
    <w:p w:rsidR="00000000" w:rsidRDefault="007B3555">
      <w:pPr>
        <w:pStyle w:val="HTML"/>
      </w:pPr>
      <w:r>
        <w:t>+--------+--------------------------------------+--------------------------------+</w:t>
      </w:r>
    </w:p>
    <w:p w:rsidR="00000000" w:rsidRDefault="007B3555">
      <w:pPr>
        <w:pStyle w:val="HTML"/>
      </w:pPr>
      <w:r>
        <w:t xml:space="preserve">¦ 2.2.5. ¦Более 1601         </w:t>
      </w:r>
      <w:r>
        <w:t xml:space="preserve">                   ¦                                ¦</w:t>
      </w:r>
    </w:p>
    <w:p w:rsidR="00000000" w:rsidRDefault="007B3555">
      <w:pPr>
        <w:pStyle w:val="HTML"/>
      </w:pPr>
      <w:r>
        <w:t>+--------+--------------------------------------+--------------------------------+</w:t>
      </w:r>
    </w:p>
    <w:p w:rsidR="00000000" w:rsidRDefault="007B3555">
      <w:pPr>
        <w:pStyle w:val="HTML"/>
      </w:pPr>
      <w:r>
        <w:t xml:space="preserve">¦   3.   ¦       </w:t>
      </w:r>
      <w:r>
        <w:t>Обязательства субъекта Российской Федерации по содержанию       ¦</w:t>
      </w:r>
    </w:p>
    <w:p w:rsidR="00000000" w:rsidRDefault="007B3555">
      <w:pPr>
        <w:pStyle w:val="HTML"/>
      </w:pPr>
      <w:r>
        <w:t>¦        ¦      многофункционального мобильного культурного центра (ММКЦ):       ¦</w:t>
      </w:r>
    </w:p>
    <w:p w:rsidR="00000000" w:rsidRDefault="007B3555">
      <w:pPr>
        <w:pStyle w:val="HTML"/>
      </w:pPr>
      <w:r>
        <w:t>+--------+-----------------------------------------------------------------------+</w:t>
      </w:r>
    </w:p>
    <w:p w:rsidR="00000000" w:rsidRDefault="007B3555">
      <w:pPr>
        <w:pStyle w:val="HTML"/>
      </w:pPr>
      <w:r>
        <w:t>¦  3.1.  ¦Наличие в субъ</w:t>
      </w:r>
      <w:r>
        <w:t>екте ММКЦ:              ¦                                ¦</w:t>
      </w:r>
    </w:p>
    <w:p w:rsidR="00000000" w:rsidRDefault="007B3555">
      <w:pPr>
        <w:pStyle w:val="HTML"/>
      </w:pPr>
      <w:r>
        <w:t>+--------+--------------------------------------+--------------------------------+</w:t>
      </w:r>
    </w:p>
    <w:p w:rsidR="00000000" w:rsidRDefault="007B3555">
      <w:pPr>
        <w:pStyle w:val="HTML"/>
      </w:pPr>
      <w:r>
        <w:t>¦ 3.1.1. ¦отсутствует                           ¦                                ¦</w:t>
      </w:r>
    </w:p>
    <w:p w:rsidR="00000000" w:rsidRDefault="007B3555">
      <w:pPr>
        <w:pStyle w:val="HTML"/>
      </w:pPr>
      <w:r>
        <w:t>+--------+---------------------</w:t>
      </w:r>
      <w:r>
        <w:t>-----------------+--------------------------------+</w:t>
      </w:r>
    </w:p>
    <w:p w:rsidR="00000000" w:rsidRDefault="007B3555">
      <w:pPr>
        <w:pStyle w:val="HTML"/>
      </w:pPr>
      <w:r>
        <w:t>¦ 3.1.2. ¦присутствует                          ¦                                ¦</w:t>
      </w:r>
    </w:p>
    <w:p w:rsidR="00000000" w:rsidRDefault="007B3555">
      <w:pPr>
        <w:pStyle w:val="HTML"/>
      </w:pPr>
      <w:r>
        <w:t>+--------+--------------------------------------+--------------------------------+</w:t>
      </w:r>
    </w:p>
    <w:p w:rsidR="00000000" w:rsidRDefault="007B3555">
      <w:pPr>
        <w:pStyle w:val="HTML"/>
      </w:pPr>
      <w:r>
        <w:t xml:space="preserve">¦  3.2.  ¦Кадровая поддержка:         </w:t>
      </w:r>
      <w:r>
        <w:t xml:space="preserve">          ¦                                ¦</w:t>
      </w:r>
    </w:p>
    <w:p w:rsidR="00000000" w:rsidRDefault="007B3555">
      <w:pPr>
        <w:pStyle w:val="HTML"/>
      </w:pPr>
      <w:r>
        <w:t>+--------+--------------------------------------+--------------------------------+</w:t>
      </w:r>
    </w:p>
    <w:p w:rsidR="00000000" w:rsidRDefault="007B3555">
      <w:pPr>
        <w:pStyle w:val="HTML"/>
      </w:pPr>
      <w:r>
        <w:t>¦ 3.2.1. ¦Наличие обученного персонала:         ¦                                ¦</w:t>
      </w:r>
    </w:p>
    <w:p w:rsidR="00000000" w:rsidRDefault="007B3555">
      <w:pPr>
        <w:pStyle w:val="HTML"/>
      </w:pPr>
      <w:r>
        <w:t>+--------+-----------------------------------</w:t>
      </w:r>
      <w:r>
        <w:t>---+--------------------------------+</w:t>
      </w:r>
    </w:p>
    <w:p w:rsidR="00000000" w:rsidRDefault="007B3555">
      <w:pPr>
        <w:pStyle w:val="HTML"/>
      </w:pPr>
      <w:r>
        <w:t>¦3.2.1.1.¦IT-специалиста                        ¦                                ¦</w:t>
      </w:r>
    </w:p>
    <w:p w:rsidR="00000000" w:rsidRDefault="007B3555">
      <w:pPr>
        <w:pStyle w:val="HTML"/>
      </w:pPr>
      <w:r>
        <w:t>+--------+--------------------------------------+--------------------------------+</w:t>
      </w:r>
    </w:p>
    <w:p w:rsidR="00000000" w:rsidRDefault="007B3555">
      <w:pPr>
        <w:pStyle w:val="HTML"/>
      </w:pPr>
      <w:r>
        <w:t xml:space="preserve">¦3.2.1.2.¦водителя                              ¦   </w:t>
      </w:r>
      <w:r>
        <w:t xml:space="preserve">                             ¦</w:t>
      </w:r>
    </w:p>
    <w:p w:rsidR="00000000" w:rsidRDefault="007B3555">
      <w:pPr>
        <w:pStyle w:val="HTML"/>
      </w:pPr>
      <w:r>
        <w:t>+--------+--------------------------------------+--------------------------------+</w:t>
      </w:r>
    </w:p>
    <w:p w:rsidR="00000000" w:rsidRDefault="007B3555">
      <w:pPr>
        <w:pStyle w:val="HTML"/>
      </w:pPr>
      <w:r>
        <w:t>¦3.2.1.3.¦отсутствие обученного персонала       ¦                                ¦</w:t>
      </w:r>
    </w:p>
    <w:p w:rsidR="00000000" w:rsidRDefault="007B3555">
      <w:pPr>
        <w:pStyle w:val="HTML"/>
      </w:pPr>
      <w:r>
        <w:t>+--------+--------------------------------------+----------</w:t>
      </w:r>
      <w:r>
        <w:t>----------------------+</w:t>
      </w:r>
    </w:p>
    <w:p w:rsidR="00000000" w:rsidRDefault="007B3555">
      <w:pPr>
        <w:pStyle w:val="HTML"/>
      </w:pPr>
      <w:r>
        <w:t>¦  3.3.  ¦    Наличие гаража, обеспечивающего технические условия хранения и     ¦</w:t>
      </w:r>
    </w:p>
    <w:p w:rsidR="00000000" w:rsidRDefault="007B3555">
      <w:pPr>
        <w:pStyle w:val="HTML"/>
      </w:pPr>
      <w:r>
        <w:t>¦        ¦                    технического обслуживания ММКЦ:                    ¦</w:t>
      </w:r>
    </w:p>
    <w:p w:rsidR="00000000" w:rsidRDefault="007B3555">
      <w:pPr>
        <w:pStyle w:val="HTML"/>
      </w:pPr>
      <w:r>
        <w:t>+--------+--------------------------------------------------------</w:t>
      </w:r>
      <w:r>
        <w:t>---------------+</w:t>
      </w:r>
    </w:p>
    <w:p w:rsidR="00000000" w:rsidRDefault="007B3555">
      <w:pPr>
        <w:pStyle w:val="HTML"/>
      </w:pPr>
      <w:r>
        <w:t>¦ 3.3.1. ¦собственный                           ¦                                ¦</w:t>
      </w:r>
    </w:p>
    <w:p w:rsidR="00000000" w:rsidRDefault="007B3555">
      <w:pPr>
        <w:pStyle w:val="HTML"/>
      </w:pPr>
      <w:r>
        <w:t>+--------+--------------------------------------+--------------------------------+</w:t>
      </w:r>
    </w:p>
    <w:p w:rsidR="00000000" w:rsidRDefault="007B3555">
      <w:pPr>
        <w:pStyle w:val="HTML"/>
      </w:pPr>
      <w:r>
        <w:t xml:space="preserve">¦ 3.3.2. ¦арендованный                          ¦                        </w:t>
      </w:r>
      <w:r>
        <w:t xml:space="preserve">        ¦</w:t>
      </w:r>
    </w:p>
    <w:p w:rsidR="00000000" w:rsidRDefault="007B3555">
      <w:pPr>
        <w:pStyle w:val="HTML"/>
      </w:pPr>
      <w:r>
        <w:t>---------+--------------------------------------+---------------------------------</w:t>
      </w:r>
    </w:p>
    <w:p w:rsidR="00000000" w:rsidRDefault="007B3555">
      <w:pPr>
        <w:pStyle w:val="HTML"/>
      </w:pPr>
    </w:p>
    <w:p w:rsidR="00000000" w:rsidRDefault="007B3555">
      <w:pPr>
        <w:pStyle w:val="HTML"/>
      </w:pPr>
      <w:r>
        <w:t>Руководитель высшего исполнительного</w:t>
      </w:r>
    </w:p>
    <w:p w:rsidR="00000000" w:rsidRDefault="007B3555">
      <w:pPr>
        <w:pStyle w:val="HTML"/>
      </w:pPr>
      <w:r>
        <w:t>органа государственной власти</w:t>
      </w:r>
    </w:p>
    <w:p w:rsidR="00000000" w:rsidRDefault="007B3555">
      <w:pPr>
        <w:pStyle w:val="HTML"/>
      </w:pPr>
      <w:r>
        <w:t xml:space="preserve">субъекта Российской Федерации       </w:t>
      </w:r>
      <w:r>
        <w:t>______________ ________________________</w:t>
      </w:r>
    </w:p>
    <w:p w:rsidR="00000000" w:rsidRDefault="007B3555">
      <w:pPr>
        <w:pStyle w:val="HTML"/>
      </w:pPr>
      <w:r>
        <w:t>(подпись)      (расшифровка подписи)</w:t>
      </w:r>
    </w:p>
    <w:p w:rsidR="00000000" w:rsidRDefault="007B3555">
      <w:pPr>
        <w:pStyle w:val="HTML"/>
      </w:pPr>
    </w:p>
    <w:p w:rsidR="00000000" w:rsidRDefault="007B3555">
      <w:pPr>
        <w:pStyle w:val="HTML"/>
      </w:pPr>
      <w:r>
        <w:t>М.П.</w:t>
      </w:r>
    </w:p>
    <w:p w:rsidR="00000000" w:rsidRDefault="007B3555">
      <w:pPr>
        <w:spacing w:after="240"/>
        <w:rPr>
          <w:rFonts w:ascii="Times New Roman" w:eastAsia="Times New Roman" w:hAnsi="Times New Roman"/>
          <w:sz w:val="24"/>
          <w:szCs w:val="24"/>
        </w:rPr>
      </w:pPr>
    </w:p>
    <w:p w:rsidR="00000000" w:rsidRDefault="007B3555">
      <w:pPr>
        <w:pStyle w:val="right"/>
      </w:pPr>
      <w:r>
        <w:t>Источник - Приказ Минкультуры России от 07.06.2013 № 690</w:t>
      </w:r>
    </w:p>
    <w:p w:rsidR="00000000" w:rsidRDefault="007B355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Прямая ссылка на документ</w:t>
      </w:r>
      <w:r>
        <w:rPr>
          <w:rFonts w:ascii="Times New Roman" w:eastAsia="Times New Roman" w:hAnsi="Times New Roman"/>
          <w:sz w:val="24"/>
          <w:szCs w:val="24"/>
        </w:rPr>
        <w:t xml:space="preserve">: </w:t>
      </w:r>
      <w:hyperlink r:id="rId5" w:history="1">
        <w:r>
          <w:rPr>
            <w:rStyle w:val="a3"/>
            <w:rFonts w:ascii="Times New Roman" w:eastAsia="Times New Roman" w:hAnsi="Times New Roman"/>
            <w:sz w:val="24"/>
            <w:szCs w:val="24"/>
          </w:rPr>
          <w:t>https://порядокправа.рф/obrazecy/informaciya_o_sootvetstvii_uchastnika_konkursnogo_otbora_kriteriyam_oc</w:t>
        </w:r>
        <w:r>
          <w:rPr>
            <w:rStyle w:val="a3"/>
            <w:rFonts w:ascii="Times New Roman" w:eastAsia="Times New Roman" w:hAnsi="Times New Roman"/>
            <w:sz w:val="24"/>
            <w:szCs w:val="24"/>
          </w:rPr>
          <w:t>enki_konkursnyx_zayavok_na_predost_4.htm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B3555"/>
    <w:rsid w:val="007B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D6B535EA-19A7-4F08-9803-7240F219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nformaciya_o_sootvetstvii_uchastnika_konkursnogo_otbora_kriteriyam_ocenki_konkursnyx_zayavok_na_predost_4.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соответствии Участника конкурсного отбора критериям оценки конкурсных заявок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связанных с созданием создание многофункциональных мобильных культурных центров (рекомендуемый образец) - DOC</dc:title>
  <dc:subject/>
  <dc:creator>Максим Давыдченков</dc:creator>
  <cp:keywords/>
  <dc:description/>
  <cp:lastModifiedBy>Максим Давыдченков</cp:lastModifiedBy>
  <cp:revision>2</cp:revision>
  <dcterms:created xsi:type="dcterms:W3CDTF">2022-08-08T14:38:00Z</dcterms:created>
  <dcterms:modified xsi:type="dcterms:W3CDTF">2022-08-08T14:38:00Z</dcterms:modified>
</cp:coreProperties>
</file>