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69AD">
      <w:pPr>
        <w:pStyle w:val="1"/>
        <w:rPr>
          <w:rFonts w:eastAsia="Times New Roman"/>
        </w:rPr>
      </w:pPr>
      <w:r>
        <w:rPr>
          <w:rFonts w:eastAsia="Times New Roman"/>
        </w:rPr>
        <w:t>Гарантия в обеспечение выставления (акцепта) векселей по коммерческому кредиту. Форма № 5</w:t>
      </w:r>
    </w:p>
    <w:p w:rsidR="00000000" w:rsidRDefault="004069AD">
      <w:pPr>
        <w:pStyle w:val="right"/>
      </w:pPr>
      <w:r>
        <w:t>Приложение N 22 к Инструкции Внешторгбанка СССР от 25 декабря 1985 г. N 1</w:t>
      </w:r>
    </w:p>
    <w:p w:rsidR="00000000" w:rsidRDefault="00406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AD">
      <w:pPr>
        <w:pStyle w:val="right"/>
      </w:pPr>
      <w:r>
        <w:t>Форма Nо. 5</w:t>
      </w:r>
    </w:p>
    <w:p w:rsidR="00000000" w:rsidRDefault="00406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AD">
      <w:pPr>
        <w:pStyle w:val="left"/>
      </w:pPr>
      <w:r>
        <w:t>__________________________________</w:t>
      </w:r>
    </w:p>
    <w:p w:rsidR="00000000" w:rsidRDefault="004069AD">
      <w:pPr>
        <w:pStyle w:val="left"/>
      </w:pPr>
      <w:r>
        <w:t>(наименование и адрес бенефициара)</w:t>
      </w:r>
    </w:p>
    <w:p w:rsidR="00000000" w:rsidRDefault="00406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AD">
      <w:pPr>
        <w:pStyle w:val="3"/>
        <w:rPr>
          <w:rFonts w:eastAsia="Times New Roman"/>
        </w:rPr>
      </w:pPr>
      <w:r>
        <w:rPr>
          <w:rFonts w:eastAsia="Times New Roman"/>
        </w:rPr>
        <w:t>ГАРАНТИЯ</w:t>
      </w:r>
    </w:p>
    <w:p w:rsidR="00000000" w:rsidRDefault="004069AD">
      <w:pPr>
        <w:pStyle w:val="just"/>
      </w:pPr>
      <w:r>
        <w:t>Мы, нижеподписавшиеся, приняли к сведению контракт Nо. __________ от _______________ (Контракт) между В/О _____________________ Москва, СССР (Покупатель) и Вами (Продавец) на поставку __________________ в период</w:t>
      </w:r>
      <w:r>
        <w:t xml:space="preserve"> ______________ на общую сумму ____________________________.</w:t>
      </w:r>
    </w:p>
    <w:p w:rsidR="00000000" w:rsidRDefault="00406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AD">
      <w:pPr>
        <w:pStyle w:val="just"/>
      </w:pPr>
      <w:r>
        <w:t>В соответствии с условиями контракта Покупатель обязуется выставить простые (акцептовать переводные) векселя на общую сумму _____________________, представляющую собой ____% стоимости товара, ко</w:t>
      </w:r>
      <w:r>
        <w:t>торый должен быть поставлен по Контракту, с начислением процентов на отсроченные платежи по ставке _____% годовых в течение ____________ лет, т.е. около ____________________ после получения Банком для внешней торговли СССР, Москва документов на инкассо, пр</w:t>
      </w:r>
      <w:r>
        <w:t>едусмотренных _____ Контракта.</w:t>
      </w:r>
    </w:p>
    <w:p w:rsidR="00000000" w:rsidRDefault="004069AD">
      <w:pPr>
        <w:pStyle w:val="just"/>
      </w:pPr>
      <w:r>
        <w:t>Принимая во внимание вышеизложенное, мы, Банк для внешней торговли СССР, Москва, настоящим по поручению Покупателя безотзывно обязуемся произвести по Вашему требованию вышеуказанные платежи в случае, если Покупатель откажется</w:t>
      </w:r>
      <w:r>
        <w:t xml:space="preserve"> выставить простые (акцептовать переводные) векселя согласно _____ Контракта, при условии, что Продавец выполнит свои обязательства по Контракту.</w:t>
      </w:r>
    </w:p>
    <w:p w:rsidR="00000000" w:rsidRDefault="004069AD">
      <w:pPr>
        <w:pStyle w:val="just"/>
      </w:pPr>
      <w:r>
        <w:t xml:space="preserve">Предел нашей ответственности по настоящей гарантии не превышает суммы </w:t>
      </w:r>
      <w:r>
        <w:rPr>
          <w:vertAlign w:val="superscript"/>
        </w:rPr>
        <w:t>1</w:t>
      </w:r>
      <w:r>
        <w:t xml:space="preserve"> _____________________________ (цифрами</w:t>
      </w:r>
      <w:r>
        <w:t xml:space="preserve"> и прописью) и уменьшается по мере осуществления Покупателем и / или нами выполненных платежей, а также на сумму выставленных (акцептованных) Покупателем и гарантированных нами простых (переводных) векселей.</w:t>
      </w:r>
    </w:p>
    <w:p w:rsidR="00000000" w:rsidRDefault="004069AD">
      <w:pPr>
        <w:pStyle w:val="just"/>
      </w:pPr>
      <w:r>
        <w:t>Одновременно мы прилагаем нашу гарантию Nо. ____</w:t>
      </w:r>
      <w:r>
        <w:t>___ (форма Nо. 6) в обеспечение оплаты вышеуказанных простых (переводных) векселей.</w:t>
      </w:r>
    </w:p>
    <w:p w:rsidR="00000000" w:rsidRDefault="004069AD">
      <w:pPr>
        <w:pStyle w:val="just"/>
      </w:pPr>
      <w:r>
        <w:lastRenderedPageBreak/>
        <w:t>Данная гарантия вступает в силу и становится действительной в соответствующей части по мере выставления простых (акцепта переводных) векселей Покупателем.</w:t>
      </w:r>
    </w:p>
    <w:p w:rsidR="00000000" w:rsidRDefault="004069AD">
      <w:pPr>
        <w:pStyle w:val="just"/>
      </w:pPr>
      <w:r>
        <w:t>В случае полной и</w:t>
      </w:r>
      <w:r>
        <w:t>ли частичной аннуляции Контракта в соответствии с его условиями настоящая гарантия утрачивает силу полностью или в соответствующей части.</w:t>
      </w:r>
    </w:p>
    <w:p w:rsidR="00000000" w:rsidRDefault="004069AD">
      <w:pPr>
        <w:pStyle w:val="just"/>
      </w:pPr>
      <w:r>
        <w:t>Права и требования, вытекающие из настоящей гарантии, могут быть переуступлены в случае переуступки соответствующих пр</w:t>
      </w:r>
      <w:r>
        <w:t>ав по Контракту.</w:t>
      </w:r>
    </w:p>
    <w:p w:rsidR="00000000" w:rsidRDefault="004069AD">
      <w:pPr>
        <w:pStyle w:val="just"/>
      </w:pPr>
      <w:r>
        <w:t>Требования по настоящей гарантии могут быть предъявлены нам до ________________________ и по истечении этого срока гарантия утрачивает силу.</w:t>
      </w:r>
    </w:p>
    <w:p w:rsidR="00000000" w:rsidRDefault="004069AD">
      <w:pPr>
        <w:pStyle w:val="just"/>
      </w:pPr>
      <w:r>
        <w:t>После истечения срока ее действия или полного ее использования, настоящая гарантия должна быть воз</w:t>
      </w:r>
      <w:r>
        <w:t>вращена нам без наших дополнительных запросов.</w:t>
      </w:r>
    </w:p>
    <w:p w:rsidR="00000000" w:rsidRDefault="00406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AD">
      <w:pPr>
        <w:pStyle w:val="just"/>
      </w:pPr>
      <w:r>
        <w:t>Приложение: 2 л. (гарантия Nо. ______________).</w:t>
      </w:r>
    </w:p>
    <w:p w:rsidR="00000000" w:rsidRDefault="00406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AD">
      <w:pPr>
        <w:pStyle w:val="left"/>
      </w:pPr>
      <w:r>
        <w:t>-------------------------------</w:t>
      </w:r>
    </w:p>
    <w:p w:rsidR="00000000" w:rsidRDefault="004069AD">
      <w:pPr>
        <w:pStyle w:val="just"/>
      </w:pPr>
      <w:r>
        <w:rPr>
          <w:vertAlign w:val="superscript"/>
        </w:rPr>
        <w:t>1</w:t>
      </w:r>
      <w:r>
        <w:t xml:space="preserve"> Цифрами и прописью указывается сумма основного долга, включая ориентировочную сумму процентов за кредит.</w:t>
      </w:r>
    </w:p>
    <w:p w:rsidR="00000000" w:rsidRDefault="004069A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9AD">
      <w:pPr>
        <w:pStyle w:val="right"/>
      </w:pPr>
      <w:r>
        <w:t>Источник - Инструкц</w:t>
      </w:r>
      <w:r>
        <w:t>ия Внешторгбанка СССР от 25.12.1985 № 1 (с изменениями и дополнениями на 1991 год)</w:t>
      </w:r>
    </w:p>
    <w:p w:rsidR="00000000" w:rsidRDefault="004069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https://порядокправа.рф/obrazecy/garantiya_v_obespechenie_vystavleniya_akcepta_vekselej_po_kommercheskomu_kreditu_forma_n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AD"/>
    <w:rsid w:val="004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D8CCA0-62EE-48DC-A417-389D29A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ya_v_obespechenie_vystavleniya_akcepta_vekselej_po_kommercheskomu_kreditu_forma_n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Гарантия в обеспечение выставления (акцепта) векселей по коммерческому кредиту.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2022-08-08T11:03:00Z</dcterms:created>
  <dcterms:modified xsi:type="dcterms:W3CDTF">2022-08-08T11:03:00Z</dcterms:modified>
</cp:coreProperties>
</file>