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58A7">
      <w:pPr>
        <w:pStyle w:val="1"/>
        <w:rPr>
          <w:rFonts w:eastAsia="Times New Roman"/>
        </w:rPr>
      </w:pPr>
      <w:r>
        <w:rPr>
          <w:rFonts w:eastAsia="Times New Roman"/>
        </w:rPr>
        <w:t>Формы представления исходных материалов о состоянии измерений в лаборатории. Перечень применяемых стандартных образцов. Форма № 4</w:t>
      </w:r>
    </w:p>
    <w:p w:rsidR="00000000" w:rsidRDefault="00AE58A7">
      <w:pPr>
        <w:pStyle w:val="right"/>
      </w:pPr>
      <w:r>
        <w:t>Приложение А к Рекомендации УНИИМ Госстандарта РФ от 11.12.1997 и ВНИИМС Госстандарта РФ от 17.12.1997 N МИ 2427-97</w:t>
      </w:r>
    </w:p>
    <w:p w:rsidR="00000000" w:rsidRDefault="00AE58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58A7">
      <w:pPr>
        <w:pStyle w:val="right"/>
      </w:pPr>
      <w:r>
        <w:t>Форма 4</w:t>
      </w:r>
    </w:p>
    <w:p w:rsidR="00000000" w:rsidRDefault="00AE58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58A7">
      <w:pPr>
        <w:pStyle w:val="3"/>
        <w:rPr>
          <w:rFonts w:eastAsia="Times New Roman"/>
        </w:rPr>
      </w:pPr>
      <w:r>
        <w:rPr>
          <w:rFonts w:eastAsia="Times New Roman"/>
        </w:rPr>
        <w:t>ПЕРЕЧЕНЬ применяемых стандартных образцов</w:t>
      </w:r>
    </w:p>
    <w:p w:rsidR="00000000" w:rsidRDefault="00AE58A7">
      <w:pPr>
        <w:pStyle w:val="3"/>
        <w:rPr>
          <w:rFonts w:eastAsia="Times New Roman"/>
        </w:rPr>
      </w:pPr>
      <w:r>
        <w:rPr>
          <w:rFonts w:eastAsia="Times New Roman"/>
        </w:rPr>
        <w:t>по состоянию на "__" _____________ 199_ г.</w:t>
      </w:r>
    </w:p>
    <w:p w:rsidR="00000000" w:rsidRDefault="00AE58A7">
      <w:pPr>
        <w:pStyle w:val="HTML"/>
      </w:pPr>
      <w:r>
        <w:t>---------------------------------------------</w:t>
      </w:r>
      <w:r>
        <w:t>------------------------------------------</w:t>
      </w:r>
    </w:p>
    <w:p w:rsidR="00000000" w:rsidRDefault="00AE58A7">
      <w:pPr>
        <w:pStyle w:val="HTML"/>
      </w:pPr>
      <w:r>
        <w:t>¦N ¦Наименова-¦Разра-  ¦ Назначение  ¦Дата и N     ¦  Срок  ¦Дата   ¦   Срок   ¦Приме-¦</w:t>
      </w:r>
    </w:p>
    <w:p w:rsidR="00000000" w:rsidRDefault="00AE58A7">
      <w:pPr>
        <w:pStyle w:val="HTML"/>
      </w:pPr>
      <w:r>
        <w:t>¦  ¦ние, тип, ¦ботчик  ¦(градуировка,¦свидетельства¦действия¦выпуска¦ годности ¦чание ¦</w:t>
      </w:r>
    </w:p>
    <w:p w:rsidR="00000000" w:rsidRDefault="00AE58A7">
      <w:pPr>
        <w:pStyle w:val="HTML"/>
      </w:pPr>
      <w:r>
        <w:t xml:space="preserve">¦  ¦номер,    ¦(изгото-¦   контроль  </w:t>
      </w:r>
      <w:r>
        <w:t>¦на стандарт- ¦типа СО ¦экзем- ¦экземпляра¦      ¦</w:t>
      </w:r>
    </w:p>
    <w:p w:rsidR="00000000" w:rsidRDefault="00AE58A7">
      <w:pPr>
        <w:pStyle w:val="HTML"/>
      </w:pPr>
      <w:r>
        <w:t>¦  ¦категория ¦витель) ¦  точности   ¦ный образец  ¦        ¦пляра  ¦    СО    ¦      ¦</w:t>
      </w:r>
    </w:p>
    <w:p w:rsidR="00000000" w:rsidRDefault="00AE58A7">
      <w:pPr>
        <w:pStyle w:val="HTML"/>
      </w:pPr>
      <w:r>
        <w:t>¦  ¦          ¦        ¦    и др.)   ¦(СО)         ¦        ¦СО     ¦          ¦      ¦</w:t>
      </w:r>
    </w:p>
    <w:p w:rsidR="00000000" w:rsidRDefault="00AE58A7">
      <w:pPr>
        <w:pStyle w:val="HTML"/>
      </w:pPr>
      <w:r>
        <w:t>+--+----------+--------+-----</w:t>
      </w:r>
      <w:r>
        <w:t>--------+-------------+--------+-------+----------+------+</w:t>
      </w:r>
    </w:p>
    <w:p w:rsidR="00000000" w:rsidRDefault="00AE58A7">
      <w:pPr>
        <w:pStyle w:val="HTML"/>
      </w:pPr>
      <w:r>
        <w:t>¦1 ¦    2     ¦    3   ¦      4      ¦      5      ¦   6    ¦   7   ¦    8     ¦  9   ¦</w:t>
      </w:r>
    </w:p>
    <w:p w:rsidR="00000000" w:rsidRDefault="00AE58A7">
      <w:pPr>
        <w:pStyle w:val="HTML"/>
      </w:pPr>
      <w:r>
        <w:t>+--+----------+--------+-------------+-------------+--------+-------+----------+------+</w:t>
      </w:r>
    </w:p>
    <w:p w:rsidR="00000000" w:rsidRDefault="00AE58A7">
      <w:pPr>
        <w:pStyle w:val="HTML"/>
      </w:pPr>
      <w:r>
        <w:t xml:space="preserve">¦  ¦          ¦      </w:t>
      </w:r>
      <w:r>
        <w:t xml:space="preserve">  ¦             ¦             ¦        ¦       ¦          ¦      ¦</w:t>
      </w:r>
    </w:p>
    <w:p w:rsidR="00000000" w:rsidRDefault="00AE58A7">
      <w:pPr>
        <w:pStyle w:val="HTML"/>
      </w:pPr>
      <w:r>
        <w:t>+--+----------+--------+-------------+-------------+--------+-------+----------+------+</w:t>
      </w:r>
    </w:p>
    <w:p w:rsidR="00000000" w:rsidRDefault="00AE58A7">
      <w:pPr>
        <w:pStyle w:val="HTML"/>
      </w:pPr>
      <w:r>
        <w:t>¦  ¦          ¦        ¦             ¦             ¦        ¦       ¦          ¦      ¦</w:t>
      </w:r>
    </w:p>
    <w:p w:rsidR="00000000" w:rsidRDefault="00AE58A7">
      <w:pPr>
        <w:pStyle w:val="HTML"/>
      </w:pPr>
      <w:r>
        <w:t>+--+---------</w:t>
      </w:r>
      <w:r>
        <w:t>-+--------+-------------+-------------+--------+-------+----------+------+</w:t>
      </w:r>
    </w:p>
    <w:p w:rsidR="00000000" w:rsidRDefault="00AE58A7">
      <w:pPr>
        <w:pStyle w:val="HTML"/>
      </w:pPr>
      <w:r>
        <w:t>¦  ¦          ¦        ¦             ¦             ¦        ¦       ¦          ¦      ¦</w:t>
      </w:r>
    </w:p>
    <w:p w:rsidR="00000000" w:rsidRDefault="00AE58A7">
      <w:pPr>
        <w:pStyle w:val="HTML"/>
      </w:pPr>
      <w:r>
        <w:t>---+----------+--------+-------------+-------------+--------+-------+----------+-------</w:t>
      </w:r>
    </w:p>
    <w:p w:rsidR="00000000" w:rsidRDefault="00AE58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58A7">
      <w:pPr>
        <w:pStyle w:val="right"/>
      </w:pPr>
      <w:r>
        <w:t>Исто</w:t>
      </w:r>
      <w:r>
        <w:t>чник - Рекомендация УНИИМ Госстандарта России от 11.12.1997, Рекомендация ВНИИМС Госстандарта России от 17.12.1997 № МИ 2427-97 (с изменениями и дополнениями на 2002 год)</w:t>
      </w:r>
    </w:p>
    <w:p w:rsidR="00000000" w:rsidRDefault="00AE58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https://порядокправа.рф/obrazecy/formy_predstavleniya_isxodnyx_materialov_o_s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ostoyanii_izmerenij_v_laboratorii_perechen_primenyaemyx_st.htm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A7"/>
    <w:rsid w:val="00A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0649A2-7EA1-405C-8225-C42DF6E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redstavleniya_isxodnyx_materialov_o_sostoyanii_izmerenij_v_laboratorii_perechen_primenyaemyx_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представления исходных материалов о состоянии измерений в лаборатории. Перечень применяемых стандартных образцов.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2022-08-08T10:47:00Z</dcterms:created>
  <dcterms:modified xsi:type="dcterms:W3CDTF">2022-08-08T10:47:00Z</dcterms:modified>
</cp:coreProperties>
</file>