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38AF">
      <w:pPr>
        <w:pStyle w:val="1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сельского поселения Фруктовское, фрагмента реестра расходных обязательств сельского поселения Фруктовское Луховицкого муниципального района Московской области</w:t>
      </w:r>
    </w:p>
    <w:p w:rsidR="00000000" w:rsidRDefault="00503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8AF">
      <w:pPr>
        <w:pStyle w:val="right"/>
      </w:pPr>
      <w:r>
        <w:t xml:space="preserve">Приложение </w:t>
      </w:r>
      <w:r>
        <w:br/>
        <w:t xml:space="preserve">к Порядку ведения </w:t>
      </w:r>
      <w:r>
        <w:br/>
      </w:r>
      <w:r>
        <w:t xml:space="preserve">реестра расходных обязательств </w:t>
      </w:r>
      <w:r>
        <w:br/>
        <w:t>сельского поселения Фруктовское</w:t>
      </w:r>
    </w:p>
    <w:p w:rsidR="00000000" w:rsidRDefault="00503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8AF">
      <w:pPr>
        <w:pStyle w:val="3"/>
        <w:rPr>
          <w:rFonts w:eastAsia="Times New Roman"/>
        </w:rPr>
      </w:pPr>
      <w:r>
        <w:rPr>
          <w:rFonts w:eastAsia="Times New Roman"/>
        </w:rPr>
        <w:t>ФОРМА РЕЕСТРА РАСХОДНЫХ ОБЯЗАТЕЛЬСТВ СЕЛЬСКОГО ПОСЕЛЕНИЯ ФРУКТОВСКОЕ, ФРАГМЕНТА РЕЕСТРА РАСХОДНЫХ ОБЯЗАТЕЛЬСТВ СЕЛЬСКОГО ПОСЕЛЕНИЯ ФРУКТОВСКОЕ</w:t>
      </w:r>
    </w:p>
    <w:p w:rsidR="00000000" w:rsidRDefault="005038AF">
      <w:pPr>
        <w:pStyle w:val="HTML"/>
      </w:pPr>
      <w:r>
        <w:t>------------------------------------------------</w:t>
      </w:r>
      <w:r>
        <w:t>-------------------------------------------------------------------------------------------------------------------------------------------------------</w:t>
      </w:r>
    </w:p>
    <w:p w:rsidR="00000000" w:rsidRDefault="005038AF">
      <w:pPr>
        <w:pStyle w:val="HTML"/>
      </w:pPr>
      <w:r>
        <w:t>¦Наименование    ¦Наименование ¦Муниципальный нормативный правовой акт,    ¦Коды бюджетной         ¦Форм</w:t>
      </w:r>
      <w:r>
        <w:t>а        ¦Объем средств на исполнение расходного обязательства, тыс. руб.                     ¦</w:t>
      </w:r>
    </w:p>
    <w:p w:rsidR="00000000" w:rsidRDefault="005038AF">
      <w:pPr>
        <w:pStyle w:val="HTML"/>
      </w:pPr>
      <w:r>
        <w:t xml:space="preserve">¦вопроса местного¦распорядителя¦договор (соглашение)                       ¦классификации          ¦исполнения   ¦                                              </w:t>
      </w:r>
      <w:r>
        <w:t xml:space="preserve">                                      ¦</w:t>
      </w:r>
    </w:p>
    <w:p w:rsidR="00000000" w:rsidRDefault="005038AF">
      <w:pPr>
        <w:pStyle w:val="HTML"/>
      </w:pPr>
      <w:r>
        <w:t>¦значения        ¦средств      +-------------------------------------------+-----------------------+расходного   +------------------------------------------------------------------------------------+</w:t>
      </w:r>
    </w:p>
    <w:p w:rsidR="00000000" w:rsidRDefault="005038AF">
      <w:pPr>
        <w:pStyle w:val="HTML"/>
      </w:pPr>
      <w:r>
        <w:t>¦(делегированног</w:t>
      </w:r>
      <w:r>
        <w:t xml:space="preserve">о¦местного     ¦Наименование¦Номер     ¦Дата      ¦Срок    ¦Р¦Пр¦ЦСР¦Вр¦ЭС¦ИВФД  </w:t>
      </w:r>
      <w:r>
        <w:rPr>
          <w:vertAlign w:val="superscript"/>
        </w:rPr>
        <w:t>2</w:t>
      </w:r>
      <w:r>
        <w:t xml:space="preserve"> ¦обязательства¦Всего                       ¦Отчетный ¦Текущий год (n)   ¦Плановый¦Плановый¦Плановый¦</w:t>
      </w:r>
    </w:p>
    <w:p w:rsidR="00000000" w:rsidRDefault="005038AF">
      <w:pPr>
        <w:pStyle w:val="HTML"/>
      </w:pPr>
      <w:r>
        <w:t xml:space="preserve">¦полномочия)     ¦бюджета  </w:t>
      </w:r>
      <w:r>
        <w:rPr>
          <w:vertAlign w:val="superscript"/>
        </w:rPr>
        <w:t>1</w:t>
      </w:r>
      <w:r>
        <w:t xml:space="preserve">   ¦и реквизиты ¦статьи,   ¦вступления¦дейст</w:t>
      </w:r>
      <w:r>
        <w:t>вия¦ ¦  ¦   ¦  ¦  ¦        ¦             ¦                            ¦год      ¦                  ¦год     ¦год     ¦год     ¦</w:t>
      </w:r>
    </w:p>
    <w:p w:rsidR="00000000" w:rsidRDefault="005038AF">
      <w:pPr>
        <w:pStyle w:val="HTML"/>
      </w:pPr>
      <w:r>
        <w:t xml:space="preserve">¦                ¦             ¦            ¦части,    ¦в силу    ¦        ¦ ¦  ¦   ¦  ¦  ¦        ¦             ¦              </w:t>
      </w:r>
      <w:r>
        <w:t xml:space="preserve">              ¦(n - 1)  ¦                  ¦(n + 1) ¦(n + 2) ¦(n + 3) ¦</w:t>
      </w:r>
    </w:p>
    <w:p w:rsidR="00000000" w:rsidRDefault="005038AF">
      <w:pPr>
        <w:pStyle w:val="HTML"/>
      </w:pPr>
      <w:r>
        <w:t>¦                ¦             ¦            ¦пункта,   ¦          ¦        ¦ ¦  ¦   ¦  ¦  ¦        ¦             +----------------------------+---------+------------------+--------+---</w:t>
      </w:r>
      <w:r>
        <w:t>-----+--------+</w:t>
      </w:r>
    </w:p>
    <w:p w:rsidR="00000000" w:rsidRDefault="005038AF">
      <w:pPr>
        <w:pStyle w:val="HTML"/>
      </w:pPr>
      <w:r>
        <w:t>¦                ¦             ¦            ¦подпункта,¦          ¦        ¦ ¦  ¦   ¦  ¦  ¦        ¦             ¦Предусмотрено ¦Исполнено    ¦План¦Факт¦План¦Факт на дату ¦Прогноз ¦Прогноз ¦Прогноз ¦</w:t>
      </w:r>
    </w:p>
    <w:p w:rsidR="00000000" w:rsidRDefault="005038AF">
      <w:pPr>
        <w:pStyle w:val="HTML"/>
      </w:pPr>
      <w:r>
        <w:lastRenderedPageBreak/>
        <w:t xml:space="preserve">¦                ¦             ¦        </w:t>
      </w:r>
      <w:r>
        <w:t xml:space="preserve">    ¦абзаца    ¦          ¦        ¦ ¦  ¦   ¦  ¦  ¦        ¦             ¦НПА, договором¦на дату      ¦    ¦    ¦    ¦представления¦        ¦        ¦        ¦</w:t>
      </w:r>
    </w:p>
    <w:p w:rsidR="00000000" w:rsidRDefault="005038AF">
      <w:pPr>
        <w:pStyle w:val="HTML"/>
      </w:pPr>
      <w:r>
        <w:t xml:space="preserve">¦                ¦             ¦            ¦          ¦          ¦        ¦ ¦  ¦   ¦  ¦  ¦     </w:t>
      </w:r>
      <w:r>
        <w:t xml:space="preserve">   ¦             ¦(соглашением) ¦представления¦    ¦    ¦    ¦фрагмента    ¦        ¦        ¦        ¦</w:t>
      </w:r>
    </w:p>
    <w:p w:rsidR="00000000" w:rsidRDefault="005038AF">
      <w:pPr>
        <w:pStyle w:val="HTML"/>
      </w:pPr>
      <w:r>
        <w:t xml:space="preserve">¦                ¦             ¦            ¦          ¦          ¦        ¦ ¦  ¦   ¦  ¦  ¦        ¦             ¦              ¦фрагмента    ¦    ¦    </w:t>
      </w:r>
      <w:r>
        <w:t>¦    ¦реестра      ¦        ¦        ¦        ¦</w:t>
      </w:r>
    </w:p>
    <w:p w:rsidR="00000000" w:rsidRDefault="005038AF">
      <w:pPr>
        <w:pStyle w:val="HTML"/>
      </w:pPr>
      <w:r>
        <w:t>¦                ¦             ¦            ¦          ¦          ¦        ¦ ¦  ¦   ¦  ¦  ¦        ¦             ¦              ¦реестра      ¦    ¦    ¦    ¦             ¦        ¦        ¦        ¦</w:t>
      </w:r>
    </w:p>
    <w:p w:rsidR="00000000" w:rsidRDefault="005038AF">
      <w:pPr>
        <w:pStyle w:val="HTML"/>
      </w:pPr>
      <w:r>
        <w:t>+-------</w:t>
      </w:r>
      <w:r>
        <w:t>---------+-------------+------------+----------+----------+--------+-+--+---+--+--+--------+-------------+--------------+-------------+----+----+----+-------------+--------+--------+--------+</w:t>
      </w:r>
    </w:p>
    <w:p w:rsidR="00000000" w:rsidRDefault="005038AF">
      <w:pPr>
        <w:pStyle w:val="HTML"/>
      </w:pPr>
      <w:r>
        <w:t xml:space="preserve">¦                ¦             ¦            ¦          ¦        </w:t>
      </w:r>
      <w:r>
        <w:t xml:space="preserve">  ¦        ¦ ¦  ¦   ¦  ¦  ¦        ¦             ¦              ¦             ¦    ¦    ¦    ¦             ¦        ¦        ¦        ¦</w:t>
      </w:r>
    </w:p>
    <w:p w:rsidR="00000000" w:rsidRDefault="005038AF">
      <w:pPr>
        <w:pStyle w:val="HTML"/>
      </w:pPr>
      <w:r>
        <w:t>-----------------+-------------+------------+----------+----------+--------+-+--+---+--+--+--------+-------------+------</w:t>
      </w:r>
      <w:r>
        <w:t>--------+-------------+----+----+----+-------------+--------+--------+---------</w:t>
      </w:r>
    </w:p>
    <w:p w:rsidR="00000000" w:rsidRDefault="005038A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38AF">
      <w:pPr>
        <w:pStyle w:val="sel"/>
        <w:divId w:val="1805728789"/>
      </w:pPr>
      <w:r>
        <w:t>1 В том случае, если в муниципальном образовании статусом ГРБС обладает только один орган местного самоуправления (например, финансовый орган местной администрации), слова "На</w:t>
      </w:r>
      <w:r>
        <w:t>именование главного распорядителя средств местного бюджета" необходимо заменить на слова "Наименование распорядителя и (или) получателя средств местного бюджета".</w:t>
      </w:r>
    </w:p>
    <w:p w:rsidR="00000000" w:rsidRDefault="005038AF">
      <w:pPr>
        <w:pStyle w:val="sel"/>
        <w:divId w:val="1805728789"/>
      </w:pPr>
      <w:r>
        <w:t>2 Заполняется только в том случае, если расходное обязательство является долговым.</w:t>
      </w:r>
    </w:p>
    <w:p w:rsidR="00000000" w:rsidRDefault="005038AF">
      <w:pPr>
        <w:pStyle w:val="right"/>
      </w:pPr>
      <w:r>
        <w:t>Источник -</w:t>
      </w:r>
      <w:r>
        <w:t xml:space="preserve"> Постановление главы сельского поселения Фруктовское Луховицкого муниципального района МО от 28.04.2006 № 17</w:t>
      </w:r>
    </w:p>
    <w:p w:rsidR="00000000" w:rsidRDefault="005038A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https://порядокправа.рф/obrazecy/forma_reestra_rasxodnyx_obyazatelstv_selskogo_poseleniya_fruktovskoe_fragmenta_reestra_rasxodnyx_ob.htm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AF"/>
    <w:rsid w:val="005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AF4FBF9-4613-49B0-99FB-0142AE6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reestra_rasxodnyx_obyazatelstv_selskogo_poseleniya_fruktovskoe_fragmenta_reestra_rasxodnyx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расходных обязательств сельского поселения Фруктовское, фрагмента реестра расходных обязательств сельского поселения Фруктовское Луховицкого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2022-08-08T01:41:00Z</dcterms:created>
  <dcterms:modified xsi:type="dcterms:W3CDTF">2022-08-08T01:41:00Z</dcterms:modified>
</cp:coreProperties>
</file>